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928" w:rsidRPr="00B06161" w:rsidRDefault="00C51928" w:rsidP="00C51928">
      <w:pPr>
        <w:jc w:val="center"/>
        <w:rPr>
          <w:b/>
          <w:u w:val="single"/>
        </w:rPr>
      </w:pPr>
      <w:r w:rsidRPr="00B06161">
        <w:rPr>
          <w:b/>
          <w:u w:val="single"/>
        </w:rPr>
        <w:t>GUIA DE CONSULTA RÁPIDA</w:t>
      </w:r>
    </w:p>
    <w:p w:rsidR="00AE2779" w:rsidRDefault="00C51928" w:rsidP="00C51928">
      <w:pPr>
        <w:jc w:val="center"/>
        <w:rPr>
          <w:b/>
          <w:u w:val="single"/>
        </w:rPr>
      </w:pPr>
      <w:r w:rsidRPr="00B06161">
        <w:rPr>
          <w:b/>
          <w:u w:val="single"/>
        </w:rPr>
        <w:t>BUSCA: E AGORA?</w:t>
      </w:r>
    </w:p>
    <w:p w:rsidR="00E926AD" w:rsidRDefault="00E926AD" w:rsidP="00C51928">
      <w:pPr>
        <w:jc w:val="center"/>
        <w:rPr>
          <w:b/>
          <w:u w:val="single"/>
        </w:rPr>
      </w:pPr>
    </w:p>
    <w:p w:rsidR="00E926AD" w:rsidRPr="00B06161" w:rsidRDefault="00E926AD" w:rsidP="00C51928">
      <w:pPr>
        <w:jc w:val="center"/>
        <w:rPr>
          <w:b/>
          <w:u w:val="single"/>
        </w:rPr>
      </w:pPr>
    </w:p>
    <w:tbl>
      <w:tblPr>
        <w:tblStyle w:val="TableGrid"/>
        <w:tblW w:w="14283" w:type="dxa"/>
        <w:tblLayout w:type="fixed"/>
        <w:tblLook w:val="04A0" w:firstRow="1" w:lastRow="0" w:firstColumn="1" w:lastColumn="0" w:noHBand="0" w:noVBand="1"/>
      </w:tblPr>
      <w:tblGrid>
        <w:gridCol w:w="1668"/>
        <w:gridCol w:w="6520"/>
        <w:gridCol w:w="6095"/>
      </w:tblGrid>
      <w:tr w:rsidR="00DE6DCC" w:rsidRPr="00B06161" w:rsidTr="004150D4">
        <w:trPr>
          <w:tblHeader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DE6DCC" w:rsidRPr="00B06161" w:rsidRDefault="00DE6DCC" w:rsidP="00B06161">
            <w:pPr>
              <w:spacing w:line="360" w:lineRule="auto"/>
              <w:jc w:val="center"/>
              <w:rPr>
                <w:b/>
              </w:rPr>
            </w:pPr>
            <w:r w:rsidRPr="00B06161">
              <w:rPr>
                <w:b/>
              </w:rPr>
              <w:t>ÁREA</w:t>
            </w:r>
          </w:p>
        </w:tc>
        <w:tc>
          <w:tcPr>
            <w:tcW w:w="6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DE6DCC" w:rsidRPr="00B06161" w:rsidRDefault="00847193" w:rsidP="00B06161">
            <w:pPr>
              <w:spacing w:line="360" w:lineRule="auto"/>
              <w:jc w:val="center"/>
              <w:rPr>
                <w:b/>
              </w:rPr>
            </w:pPr>
            <w:r w:rsidRPr="00B06161">
              <w:rPr>
                <w:b/>
              </w:rPr>
              <w:t>O QUE DEVE FAZER</w:t>
            </w:r>
          </w:p>
        </w:tc>
        <w:tc>
          <w:tcPr>
            <w:tcW w:w="60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DE6DCC" w:rsidRPr="00B06161" w:rsidRDefault="00847193" w:rsidP="00B06161">
            <w:pPr>
              <w:spacing w:line="360" w:lineRule="auto"/>
              <w:jc w:val="center"/>
              <w:rPr>
                <w:b/>
              </w:rPr>
            </w:pPr>
            <w:r w:rsidRPr="00B06161">
              <w:rPr>
                <w:b/>
              </w:rPr>
              <w:t>O QUE NÃO DEVE FAZER</w:t>
            </w:r>
          </w:p>
        </w:tc>
      </w:tr>
      <w:tr w:rsidR="00DE6DCC" w:rsidRPr="00B06161" w:rsidTr="004150D4">
        <w:tc>
          <w:tcPr>
            <w:tcW w:w="16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6DCC" w:rsidRPr="00B06161" w:rsidRDefault="00DE6DCC" w:rsidP="00B06161">
            <w:pPr>
              <w:spacing w:line="360" w:lineRule="auto"/>
              <w:jc w:val="center"/>
              <w:rPr>
                <w:b/>
              </w:rPr>
            </w:pPr>
            <w:r w:rsidRPr="00B06161">
              <w:rPr>
                <w:b/>
              </w:rPr>
              <w:t>Rece</w:t>
            </w:r>
            <w:r w:rsidR="00B06161">
              <w:rPr>
                <w:b/>
              </w:rPr>
              <w:t>p</w:t>
            </w:r>
            <w:r w:rsidRPr="00B06161">
              <w:rPr>
                <w:b/>
              </w:rPr>
              <w:t>ção</w:t>
            </w:r>
          </w:p>
        </w:tc>
        <w:tc>
          <w:tcPr>
            <w:tcW w:w="65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6DCC" w:rsidRPr="00B06161" w:rsidRDefault="00DE6DCC" w:rsidP="00B06161">
            <w:pPr>
              <w:spacing w:line="360" w:lineRule="auto"/>
              <w:jc w:val="center"/>
            </w:pPr>
            <w:r w:rsidRPr="00B06161">
              <w:t xml:space="preserve">Perguntar o objetivo da visita da Autoridade para </w:t>
            </w:r>
            <w:r w:rsidR="005E1B2B" w:rsidRPr="00B06161">
              <w:t xml:space="preserve">confirmar que </w:t>
            </w:r>
            <w:r w:rsidRPr="00B06161">
              <w:t>é</w:t>
            </w:r>
            <w:r w:rsidR="005E1B2B" w:rsidRPr="00B06161">
              <w:t xml:space="preserve"> uma</w:t>
            </w:r>
            <w:r w:rsidRPr="00B06161">
              <w:t xml:space="preserve"> busca</w:t>
            </w:r>
          </w:p>
        </w:tc>
        <w:tc>
          <w:tcPr>
            <w:tcW w:w="60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6DCC" w:rsidRPr="00B06161" w:rsidRDefault="00847193" w:rsidP="00B06161">
            <w:pPr>
              <w:spacing w:line="360" w:lineRule="auto"/>
              <w:jc w:val="center"/>
            </w:pPr>
            <w:r w:rsidRPr="00B06161">
              <w:t>F</w:t>
            </w:r>
            <w:r w:rsidR="00423D18" w:rsidRPr="00B06161">
              <w:t xml:space="preserve">azer questões sobre o objeto da diligência </w:t>
            </w:r>
            <w:r w:rsidRPr="00B06161">
              <w:t>ou</w:t>
            </w:r>
            <w:r w:rsidR="00423D18" w:rsidRPr="00B06161">
              <w:t xml:space="preserve"> sobre o que pretendem ver</w:t>
            </w:r>
          </w:p>
        </w:tc>
      </w:tr>
      <w:tr w:rsidR="00DE6DCC" w:rsidRPr="00B06161" w:rsidTr="005E1B2B">
        <w:tc>
          <w:tcPr>
            <w:tcW w:w="16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6DCC" w:rsidRPr="00B06161" w:rsidRDefault="00DE6DCC" w:rsidP="00B0616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5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6DCC" w:rsidRPr="00B06161" w:rsidRDefault="00DE6DCC" w:rsidP="00B06161">
            <w:pPr>
              <w:spacing w:line="360" w:lineRule="auto"/>
              <w:jc w:val="center"/>
            </w:pPr>
            <w:r w:rsidRPr="00B06161">
              <w:t xml:space="preserve">Anotar o nome dos </w:t>
            </w:r>
            <w:r w:rsidR="00847193" w:rsidRPr="00B06161">
              <w:t>inspetores</w:t>
            </w:r>
            <w:r w:rsidRPr="00B06161">
              <w:t xml:space="preserve"> e a entidade em causa</w:t>
            </w:r>
            <w:r w:rsidR="00423D18" w:rsidRPr="00B06161">
              <w:t xml:space="preserve"> e pedir cópia dos elementos de identificação</w:t>
            </w:r>
          </w:p>
        </w:tc>
        <w:tc>
          <w:tcPr>
            <w:tcW w:w="60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6DCC" w:rsidRPr="00B06161" w:rsidRDefault="00847193" w:rsidP="00B06161">
            <w:pPr>
              <w:spacing w:line="360" w:lineRule="auto"/>
              <w:jc w:val="center"/>
            </w:pPr>
            <w:r w:rsidRPr="00B06161">
              <w:t>Fazer conversa com os inspetores sobre outros assuntos. Assuma uma atitude estritamente profissional</w:t>
            </w:r>
          </w:p>
        </w:tc>
      </w:tr>
      <w:tr w:rsidR="00DE6DCC" w:rsidRPr="00B06161" w:rsidTr="005E1B2B">
        <w:tc>
          <w:tcPr>
            <w:tcW w:w="16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6DCC" w:rsidRPr="00B06161" w:rsidRDefault="00DE6DCC" w:rsidP="00B0616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5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6DCC" w:rsidRPr="00B06161" w:rsidRDefault="00DE6DCC" w:rsidP="00B06161">
            <w:pPr>
              <w:spacing w:line="360" w:lineRule="auto"/>
              <w:jc w:val="center"/>
            </w:pPr>
            <w:r w:rsidRPr="00B06161">
              <w:t xml:space="preserve">Encaminhar os </w:t>
            </w:r>
            <w:r w:rsidR="00847193" w:rsidRPr="00B06161">
              <w:t>inspetores</w:t>
            </w:r>
            <w:r w:rsidRPr="00B06161">
              <w:t xml:space="preserve"> para uma sala de reuniões</w:t>
            </w:r>
          </w:p>
        </w:tc>
        <w:tc>
          <w:tcPr>
            <w:tcW w:w="60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6DCC" w:rsidRPr="00B06161" w:rsidRDefault="00847193" w:rsidP="00B06161">
            <w:pPr>
              <w:spacing w:line="360" w:lineRule="auto"/>
              <w:jc w:val="center"/>
            </w:pPr>
            <w:r w:rsidRPr="00B06161">
              <w:t>Recusar a entrada nas instalações ou deixar os inspetores muito tempo à espera na rece</w:t>
            </w:r>
            <w:r w:rsidR="00B06161">
              <w:t>p</w:t>
            </w:r>
            <w:r w:rsidRPr="00B06161">
              <w:t>ção ou sozinhos</w:t>
            </w:r>
          </w:p>
        </w:tc>
      </w:tr>
      <w:tr w:rsidR="00DE6DCC" w:rsidRPr="00B06161" w:rsidTr="00E926AD">
        <w:tc>
          <w:tcPr>
            <w:tcW w:w="16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6DCC" w:rsidRPr="00B06161" w:rsidRDefault="00DE6DCC" w:rsidP="00B0616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5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6DCC" w:rsidRPr="00B06161" w:rsidRDefault="00DE6DCC" w:rsidP="00B06161">
            <w:pPr>
              <w:spacing w:line="360" w:lineRule="auto"/>
              <w:jc w:val="center"/>
            </w:pPr>
            <w:r w:rsidRPr="00B06161">
              <w:t>Informar imediatamente a Administração</w:t>
            </w:r>
            <w:r w:rsidR="00847193" w:rsidRPr="00B06161">
              <w:t>: atenção que os inspetores conseguem ouvir o que disser</w:t>
            </w:r>
          </w:p>
        </w:tc>
        <w:tc>
          <w:tcPr>
            <w:tcW w:w="609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6DCC" w:rsidRPr="00B06161" w:rsidRDefault="00847193" w:rsidP="00B06161">
            <w:pPr>
              <w:spacing w:line="360" w:lineRule="auto"/>
              <w:jc w:val="center"/>
            </w:pPr>
            <w:r w:rsidRPr="00B06161">
              <w:t>Informar ou comentar com outras pessoas (dentro e fora da organização) a visita – a diligência é confidencial</w:t>
            </w:r>
          </w:p>
        </w:tc>
      </w:tr>
    </w:tbl>
    <w:p w:rsidR="00E926AD" w:rsidRDefault="00E926AD">
      <w:r>
        <w:br w:type="page"/>
      </w:r>
    </w:p>
    <w:p w:rsidR="00E926AD" w:rsidRDefault="00E926AD">
      <w:bookmarkStart w:id="0" w:name="_GoBack"/>
      <w:bookmarkEnd w:id="0"/>
    </w:p>
    <w:tbl>
      <w:tblPr>
        <w:tblStyle w:val="TableGrid"/>
        <w:tblW w:w="14283" w:type="dxa"/>
        <w:tblLayout w:type="fixed"/>
        <w:tblLook w:val="04A0" w:firstRow="1" w:lastRow="0" w:firstColumn="1" w:lastColumn="0" w:noHBand="0" w:noVBand="1"/>
      </w:tblPr>
      <w:tblGrid>
        <w:gridCol w:w="1668"/>
        <w:gridCol w:w="6520"/>
        <w:gridCol w:w="6095"/>
      </w:tblGrid>
      <w:tr w:rsidR="00E926AD" w:rsidRPr="00B06161" w:rsidTr="00E926AD">
        <w:tc>
          <w:tcPr>
            <w:tcW w:w="16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E926AD" w:rsidRPr="00B06161" w:rsidRDefault="00E926AD" w:rsidP="00E87EAE">
            <w:pPr>
              <w:spacing w:line="360" w:lineRule="auto"/>
              <w:jc w:val="center"/>
              <w:rPr>
                <w:b/>
              </w:rPr>
            </w:pPr>
            <w:r w:rsidRPr="00B06161">
              <w:rPr>
                <w:b/>
              </w:rPr>
              <w:t>ÁREA</w:t>
            </w:r>
          </w:p>
        </w:tc>
        <w:tc>
          <w:tcPr>
            <w:tcW w:w="65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E926AD" w:rsidRPr="00B06161" w:rsidRDefault="00E926AD" w:rsidP="00E87EAE">
            <w:pPr>
              <w:spacing w:line="360" w:lineRule="auto"/>
              <w:jc w:val="center"/>
              <w:rPr>
                <w:b/>
              </w:rPr>
            </w:pPr>
            <w:r w:rsidRPr="00B06161">
              <w:rPr>
                <w:b/>
              </w:rPr>
              <w:t>O QUE DEVE FAZER</w:t>
            </w:r>
          </w:p>
        </w:tc>
        <w:tc>
          <w:tcPr>
            <w:tcW w:w="60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E926AD" w:rsidRPr="00B06161" w:rsidRDefault="00E926AD" w:rsidP="00E87EAE">
            <w:pPr>
              <w:spacing w:line="360" w:lineRule="auto"/>
              <w:jc w:val="center"/>
              <w:rPr>
                <w:b/>
              </w:rPr>
            </w:pPr>
            <w:r w:rsidRPr="00B06161">
              <w:rPr>
                <w:b/>
              </w:rPr>
              <w:t>O QUE NÃO DEVE FAZER</w:t>
            </w:r>
          </w:p>
        </w:tc>
      </w:tr>
      <w:tr w:rsidR="00DE6DCC" w:rsidRPr="00B06161" w:rsidTr="005E1B2B">
        <w:tc>
          <w:tcPr>
            <w:tcW w:w="16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6DCC" w:rsidRPr="00B06161" w:rsidRDefault="00DE6DCC" w:rsidP="00B06161">
            <w:pPr>
              <w:spacing w:line="360" w:lineRule="auto"/>
              <w:jc w:val="center"/>
              <w:rPr>
                <w:b/>
              </w:rPr>
            </w:pPr>
            <w:r w:rsidRPr="00B06161">
              <w:rPr>
                <w:b/>
              </w:rPr>
              <w:t>Secretariado</w:t>
            </w:r>
          </w:p>
        </w:tc>
        <w:tc>
          <w:tcPr>
            <w:tcW w:w="65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6DCC" w:rsidRPr="00B06161" w:rsidRDefault="00DE6DCC" w:rsidP="00B06161">
            <w:pPr>
              <w:spacing w:line="360" w:lineRule="auto"/>
              <w:jc w:val="center"/>
            </w:pPr>
            <w:r w:rsidRPr="00B06161">
              <w:t>Informar imediatamente a Administração – mesmo que tenha de interromper reuniões importantes</w:t>
            </w:r>
          </w:p>
        </w:tc>
        <w:tc>
          <w:tcPr>
            <w:tcW w:w="60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6DCC" w:rsidRPr="00B06161" w:rsidRDefault="00847193" w:rsidP="00B06161">
            <w:pPr>
              <w:spacing w:line="360" w:lineRule="auto"/>
              <w:jc w:val="center"/>
            </w:pPr>
            <w:r w:rsidRPr="00B06161">
              <w:t>Informar ou comentar com outras pessoas (dentro e fora da organização) a visita – a diligência é confidencial</w:t>
            </w:r>
          </w:p>
        </w:tc>
      </w:tr>
      <w:tr w:rsidR="00DE6DCC" w:rsidRPr="00B06161" w:rsidTr="005E1B2B">
        <w:tc>
          <w:tcPr>
            <w:tcW w:w="16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6DCC" w:rsidRPr="00B06161" w:rsidRDefault="00DE6DCC" w:rsidP="00B0616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5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6DCC" w:rsidRPr="00B06161" w:rsidRDefault="00DE6DCC" w:rsidP="00B06161">
            <w:pPr>
              <w:spacing w:line="360" w:lineRule="auto"/>
              <w:jc w:val="center"/>
            </w:pPr>
            <w:r w:rsidRPr="00B06161">
              <w:t xml:space="preserve">Guardar </w:t>
            </w:r>
            <w:r w:rsidR="005E1B2B" w:rsidRPr="00B06161">
              <w:t>três</w:t>
            </w:r>
            <w:r w:rsidRPr="00B06161">
              <w:t xml:space="preserve"> cópia</w:t>
            </w:r>
            <w:r w:rsidR="005E1B2B" w:rsidRPr="00B06161">
              <w:t>s</w:t>
            </w:r>
            <w:r w:rsidRPr="00B06161">
              <w:t xml:space="preserve"> de todos os elementos </w:t>
            </w:r>
            <w:r w:rsidR="00847193" w:rsidRPr="00B06161">
              <w:t>apreendidos</w:t>
            </w:r>
            <w:r w:rsidRPr="00B06161">
              <w:t xml:space="preserve"> pelas autoridades</w:t>
            </w:r>
          </w:p>
        </w:tc>
        <w:tc>
          <w:tcPr>
            <w:tcW w:w="60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6DCC" w:rsidRPr="00B06161" w:rsidRDefault="00847193" w:rsidP="00B06161">
            <w:pPr>
              <w:spacing w:line="360" w:lineRule="auto"/>
              <w:jc w:val="center"/>
            </w:pPr>
            <w:r w:rsidRPr="00B06161">
              <w:t>Permitir que sejam levados documentos</w:t>
            </w:r>
            <w:r w:rsidR="00BC5324" w:rsidRPr="00B06161">
              <w:t xml:space="preserve"> originais </w:t>
            </w:r>
          </w:p>
        </w:tc>
      </w:tr>
      <w:tr w:rsidR="00DE6DCC" w:rsidRPr="00B06161" w:rsidTr="005E1B2B">
        <w:tc>
          <w:tcPr>
            <w:tcW w:w="16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6DCC" w:rsidRPr="00B06161" w:rsidRDefault="00DE6DCC" w:rsidP="00B0616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5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6DCC" w:rsidRPr="00B06161" w:rsidRDefault="00DE6DCC" w:rsidP="00B06161">
            <w:pPr>
              <w:spacing w:line="360" w:lineRule="auto"/>
              <w:jc w:val="center"/>
            </w:pPr>
            <w:r w:rsidRPr="00B06161">
              <w:t>Garantir que todos os elementos da autoridade estão acompanhados por uma pessoa quando saem da sala de reuniões que lhes foi destinada</w:t>
            </w:r>
          </w:p>
        </w:tc>
        <w:tc>
          <w:tcPr>
            <w:tcW w:w="60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6DCC" w:rsidRPr="00B06161" w:rsidRDefault="00847193" w:rsidP="00B06161">
            <w:pPr>
              <w:spacing w:line="360" w:lineRule="auto"/>
              <w:jc w:val="center"/>
            </w:pPr>
            <w:r w:rsidRPr="00B06161">
              <w:t>Voltar a arrumar documentos ou objetos vistos pelos inspetores na pasta/ lugar (mesmo que não sejam apreendidos) – deixá-los de parte para análise no fim da diligência pelos advogados</w:t>
            </w:r>
          </w:p>
        </w:tc>
      </w:tr>
      <w:tr w:rsidR="00DE6DCC" w:rsidRPr="00B06161" w:rsidTr="005E1B2B">
        <w:tc>
          <w:tcPr>
            <w:tcW w:w="16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6DCC" w:rsidRPr="00B06161" w:rsidRDefault="00DE6DCC" w:rsidP="00B0616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5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6DCC" w:rsidRPr="00B06161" w:rsidRDefault="00DE6DCC" w:rsidP="00B06161">
            <w:pPr>
              <w:spacing w:line="360" w:lineRule="auto"/>
              <w:jc w:val="center"/>
            </w:pPr>
            <w:r w:rsidRPr="00B06161">
              <w:t>Fazer um registo escrito</w:t>
            </w:r>
            <w:r w:rsidR="00847193" w:rsidRPr="00B06161">
              <w:t xml:space="preserve">: das pessoas com quem os inspetores </w:t>
            </w:r>
            <w:r w:rsidRPr="00B06161">
              <w:t>falaram, dos documentos analisados, dos gabinetes visitados e das perguntas feitas e respostas dadas</w:t>
            </w:r>
          </w:p>
        </w:tc>
        <w:tc>
          <w:tcPr>
            <w:tcW w:w="60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6DCC" w:rsidRPr="00B06161" w:rsidRDefault="00847193" w:rsidP="00B06161">
            <w:pPr>
              <w:spacing w:line="360" w:lineRule="auto"/>
              <w:jc w:val="center"/>
            </w:pPr>
            <w:r w:rsidRPr="00B06161">
              <w:t>Permitir que os inspetores deambulem sozinhos pelas instalações ou falem sozinhos com outros funcionários</w:t>
            </w:r>
          </w:p>
        </w:tc>
      </w:tr>
      <w:tr w:rsidR="00DE6DCC" w:rsidRPr="00B06161" w:rsidTr="00E926AD">
        <w:tc>
          <w:tcPr>
            <w:tcW w:w="16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6DCC" w:rsidRPr="00B06161" w:rsidRDefault="00DE6DCC" w:rsidP="00B0616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52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6DCC" w:rsidRPr="00B06161" w:rsidRDefault="00DE6DCC" w:rsidP="00B06161">
            <w:pPr>
              <w:spacing w:line="360" w:lineRule="auto"/>
              <w:jc w:val="center"/>
            </w:pPr>
            <w:r w:rsidRPr="00B06161">
              <w:t xml:space="preserve">Tratar educadamente os elementos da </w:t>
            </w:r>
            <w:r w:rsidR="00423D18" w:rsidRPr="00B06161">
              <w:t>autoridade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6DCC" w:rsidRPr="00B06161" w:rsidRDefault="00847193" w:rsidP="00B06161">
            <w:pPr>
              <w:spacing w:line="360" w:lineRule="auto"/>
              <w:jc w:val="center"/>
            </w:pPr>
            <w:r w:rsidRPr="00B06161">
              <w:t>C</w:t>
            </w:r>
            <w:r w:rsidR="00DE6DCC" w:rsidRPr="00B06161">
              <w:t xml:space="preserve">onversar com </w:t>
            </w:r>
            <w:r w:rsidRPr="00B06161">
              <w:t>inspetores</w:t>
            </w:r>
            <w:r w:rsidR="00DE6DCC" w:rsidRPr="00B06161">
              <w:t xml:space="preserve"> sobre o objeto da busca, sobre o processo ou sobre outros assuntos</w:t>
            </w:r>
          </w:p>
        </w:tc>
      </w:tr>
    </w:tbl>
    <w:p w:rsidR="00E926AD" w:rsidRDefault="00E926AD"/>
    <w:p w:rsidR="00E926AD" w:rsidRDefault="00E926AD"/>
    <w:p w:rsidR="00E926AD" w:rsidRDefault="00E926AD">
      <w:r>
        <w:br w:type="page"/>
      </w:r>
    </w:p>
    <w:p w:rsidR="00E926AD" w:rsidRDefault="00E926AD"/>
    <w:p w:rsidR="00E926AD" w:rsidRDefault="00E926AD"/>
    <w:p w:rsidR="00E926AD" w:rsidRDefault="00E926AD"/>
    <w:tbl>
      <w:tblPr>
        <w:tblStyle w:val="TableGrid"/>
        <w:tblW w:w="14283" w:type="dxa"/>
        <w:tblLayout w:type="fixed"/>
        <w:tblLook w:val="04A0" w:firstRow="1" w:lastRow="0" w:firstColumn="1" w:lastColumn="0" w:noHBand="0" w:noVBand="1"/>
      </w:tblPr>
      <w:tblGrid>
        <w:gridCol w:w="1668"/>
        <w:gridCol w:w="6520"/>
        <w:gridCol w:w="6095"/>
      </w:tblGrid>
      <w:tr w:rsidR="00E926AD" w:rsidRPr="00B06161" w:rsidTr="00E926AD">
        <w:tc>
          <w:tcPr>
            <w:tcW w:w="16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E926AD" w:rsidRPr="00B06161" w:rsidRDefault="00E926AD" w:rsidP="00E87EAE">
            <w:pPr>
              <w:spacing w:line="360" w:lineRule="auto"/>
              <w:jc w:val="center"/>
              <w:rPr>
                <w:b/>
              </w:rPr>
            </w:pPr>
            <w:r w:rsidRPr="00B06161">
              <w:rPr>
                <w:b/>
              </w:rPr>
              <w:t>ÁREA</w:t>
            </w:r>
          </w:p>
        </w:tc>
        <w:tc>
          <w:tcPr>
            <w:tcW w:w="65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E926AD" w:rsidRPr="00B06161" w:rsidRDefault="00E926AD" w:rsidP="00E87EAE">
            <w:pPr>
              <w:spacing w:line="360" w:lineRule="auto"/>
              <w:jc w:val="center"/>
              <w:rPr>
                <w:b/>
              </w:rPr>
            </w:pPr>
            <w:r w:rsidRPr="00B06161">
              <w:rPr>
                <w:b/>
              </w:rPr>
              <w:t>O QUE DEVE FAZER</w:t>
            </w:r>
          </w:p>
        </w:tc>
        <w:tc>
          <w:tcPr>
            <w:tcW w:w="60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E926AD" w:rsidRPr="00B06161" w:rsidRDefault="00E926AD" w:rsidP="00E87EAE">
            <w:pPr>
              <w:spacing w:line="360" w:lineRule="auto"/>
              <w:jc w:val="center"/>
              <w:rPr>
                <w:b/>
              </w:rPr>
            </w:pPr>
            <w:r w:rsidRPr="00B06161">
              <w:rPr>
                <w:b/>
              </w:rPr>
              <w:t>O QUE NÃO DEVE FAZER</w:t>
            </w:r>
          </w:p>
        </w:tc>
      </w:tr>
      <w:tr w:rsidR="005E1B2B" w:rsidRPr="00B06161" w:rsidTr="005E1B2B">
        <w:tc>
          <w:tcPr>
            <w:tcW w:w="16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E1B2B" w:rsidRPr="00B06161" w:rsidRDefault="005E1B2B" w:rsidP="00B06161">
            <w:pPr>
              <w:spacing w:line="360" w:lineRule="auto"/>
              <w:jc w:val="center"/>
              <w:rPr>
                <w:b/>
              </w:rPr>
            </w:pPr>
            <w:r w:rsidRPr="00B06161">
              <w:rPr>
                <w:b/>
              </w:rPr>
              <w:t>Administração</w:t>
            </w:r>
          </w:p>
        </w:tc>
        <w:tc>
          <w:tcPr>
            <w:tcW w:w="65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E1B2B" w:rsidRPr="00B06161" w:rsidRDefault="005E1B2B" w:rsidP="00B06161">
            <w:pPr>
              <w:spacing w:line="360" w:lineRule="auto"/>
              <w:jc w:val="center"/>
            </w:pPr>
            <w:r w:rsidRPr="00B06161">
              <w:t xml:space="preserve">Receber imediatamente os </w:t>
            </w:r>
            <w:r w:rsidR="00847193" w:rsidRPr="00B06161">
              <w:t>inspetores</w:t>
            </w:r>
            <w:r w:rsidRPr="00B06161">
              <w:t xml:space="preserve"> e </w:t>
            </w:r>
            <w:r w:rsidR="00847193" w:rsidRPr="00B06161">
              <w:t>solicitar</w:t>
            </w:r>
            <w:r w:rsidRPr="00B06161">
              <w:t>-lhes o mandado de busca</w:t>
            </w:r>
          </w:p>
        </w:tc>
        <w:tc>
          <w:tcPr>
            <w:tcW w:w="60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E1B2B" w:rsidRPr="00B06161" w:rsidRDefault="00847193" w:rsidP="00B06161">
            <w:pPr>
              <w:spacing w:line="360" w:lineRule="auto"/>
              <w:jc w:val="center"/>
            </w:pPr>
            <w:r w:rsidRPr="00B06161">
              <w:t>Deixar os inspetores muito tempo à espera sem membro da Administração ou Direção – se não puder comparecer de imediato, entre em contacto com os restantes membros da Administração para definirem quem acompanhará a diligência</w:t>
            </w:r>
          </w:p>
        </w:tc>
      </w:tr>
      <w:tr w:rsidR="005E1B2B" w:rsidRPr="00B06161" w:rsidTr="005E1B2B">
        <w:tc>
          <w:tcPr>
            <w:tcW w:w="16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E1B2B" w:rsidRPr="00B06161" w:rsidRDefault="005E1B2B" w:rsidP="00B0616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5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E1B2B" w:rsidRPr="00B06161" w:rsidRDefault="005E1B2B" w:rsidP="00B06161">
            <w:pPr>
              <w:spacing w:line="360" w:lineRule="auto"/>
              <w:jc w:val="center"/>
            </w:pPr>
            <w:r w:rsidRPr="00B06161">
              <w:t>Chamar imediatamente os advogados e enviar-lhes cópia digitalizada do mandado de busca</w:t>
            </w:r>
          </w:p>
        </w:tc>
        <w:tc>
          <w:tcPr>
            <w:tcW w:w="60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E1B2B" w:rsidRPr="00B06161" w:rsidRDefault="00847193" w:rsidP="00B06161">
            <w:pPr>
              <w:spacing w:line="360" w:lineRule="auto"/>
              <w:jc w:val="center"/>
            </w:pPr>
            <w:r w:rsidRPr="00B06161">
              <w:t>Falar ao telefone com os advogados à frente dos inspetores</w:t>
            </w:r>
          </w:p>
        </w:tc>
      </w:tr>
      <w:tr w:rsidR="005E1B2B" w:rsidRPr="00B06161" w:rsidTr="005E1B2B">
        <w:tc>
          <w:tcPr>
            <w:tcW w:w="16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E1B2B" w:rsidRPr="00B06161" w:rsidRDefault="005E1B2B" w:rsidP="00B0616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5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E1B2B" w:rsidRPr="00B06161" w:rsidRDefault="005E1B2B" w:rsidP="00B06161">
            <w:pPr>
              <w:spacing w:line="360" w:lineRule="auto"/>
              <w:jc w:val="center"/>
            </w:pPr>
            <w:r w:rsidRPr="00B06161">
              <w:t xml:space="preserve">Pedir aos elementos da autoridade para aguardarem, pelo menos, 15 a 30 minutos pela chegada de advogados </w:t>
            </w:r>
          </w:p>
        </w:tc>
        <w:tc>
          <w:tcPr>
            <w:tcW w:w="60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E1B2B" w:rsidRPr="00B06161" w:rsidRDefault="004150D4" w:rsidP="00B06161">
            <w:pPr>
              <w:spacing w:line="360" w:lineRule="auto"/>
              <w:jc w:val="center"/>
            </w:pPr>
            <w:r w:rsidRPr="00B06161">
              <w:t>A</w:t>
            </w:r>
            <w:r w:rsidR="00847193" w:rsidRPr="00B06161">
              <w:t>ssinar qualquer documento sem, pelo menos, aconselhar-se telefonicamente com advogado</w:t>
            </w:r>
          </w:p>
        </w:tc>
      </w:tr>
      <w:tr w:rsidR="005E1B2B" w:rsidRPr="00B06161" w:rsidTr="005E1B2B">
        <w:tc>
          <w:tcPr>
            <w:tcW w:w="16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E1B2B" w:rsidRPr="00B06161" w:rsidRDefault="005E1B2B" w:rsidP="00B0616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5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E1B2B" w:rsidRPr="00B06161" w:rsidRDefault="005E1B2B" w:rsidP="00B06161">
            <w:pPr>
              <w:spacing w:line="360" w:lineRule="auto"/>
              <w:jc w:val="center"/>
            </w:pPr>
            <w:r w:rsidRPr="00B06161">
              <w:t>Formar a equipa que irá acompanhar a diligência: um membro da Administração</w:t>
            </w:r>
            <w:r w:rsidR="00847193" w:rsidRPr="00B06161">
              <w:t xml:space="preserve"> ou </w:t>
            </w:r>
            <w:r w:rsidRPr="00B06161">
              <w:t>Direção</w:t>
            </w:r>
            <w:r w:rsidR="00847193" w:rsidRPr="00B06161">
              <w:t xml:space="preserve"> </w:t>
            </w:r>
            <w:r w:rsidRPr="00B06161">
              <w:t>+ secretária por inspetor</w:t>
            </w:r>
          </w:p>
        </w:tc>
        <w:tc>
          <w:tcPr>
            <w:tcW w:w="60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E1B2B" w:rsidRPr="00B06161" w:rsidRDefault="004150D4" w:rsidP="00B06161">
            <w:pPr>
              <w:spacing w:line="360" w:lineRule="auto"/>
              <w:jc w:val="center"/>
            </w:pPr>
            <w:r w:rsidRPr="00B06161">
              <w:t>Permitir que os inspetores deambulem sozinhos pelas instalações ou falem sozinhos com outros funcionários</w:t>
            </w:r>
          </w:p>
        </w:tc>
      </w:tr>
      <w:tr w:rsidR="005E1B2B" w:rsidRPr="00B06161" w:rsidTr="005E1B2B">
        <w:tc>
          <w:tcPr>
            <w:tcW w:w="16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E1B2B" w:rsidRPr="00B06161" w:rsidRDefault="005E1B2B" w:rsidP="00B0616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5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E1B2B" w:rsidRPr="00B06161" w:rsidRDefault="00847193" w:rsidP="00B06161">
            <w:pPr>
              <w:spacing w:line="360" w:lineRule="auto"/>
              <w:jc w:val="center"/>
            </w:pPr>
            <w:r w:rsidRPr="00B06161">
              <w:t>Perguntar</w:t>
            </w:r>
            <w:r w:rsidR="005E1B2B" w:rsidRPr="00B06161">
              <w:t xml:space="preserve"> </w:t>
            </w:r>
            <w:r w:rsidRPr="00B06161">
              <w:t>a</w:t>
            </w:r>
            <w:r w:rsidR="005E1B2B" w:rsidRPr="00B06161">
              <w:t>os inspetores com quem gostariam de falar e que elementos pretendem analisar (áreas e período temporal)</w:t>
            </w:r>
          </w:p>
        </w:tc>
        <w:tc>
          <w:tcPr>
            <w:tcW w:w="60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E1B2B" w:rsidRPr="00B06161" w:rsidRDefault="004150D4" w:rsidP="00B06161">
            <w:pPr>
              <w:spacing w:line="360" w:lineRule="auto"/>
              <w:jc w:val="center"/>
            </w:pPr>
            <w:r w:rsidRPr="00B06161">
              <w:t>Informar ou comentar com outras pessoas (dentro e fora da organização) a visita – a diligência é confidencial</w:t>
            </w:r>
          </w:p>
        </w:tc>
      </w:tr>
      <w:tr w:rsidR="005E1B2B" w:rsidRPr="00B06161" w:rsidTr="00E926AD">
        <w:tc>
          <w:tcPr>
            <w:tcW w:w="16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1B2B" w:rsidRPr="00B06161" w:rsidRDefault="005E1B2B" w:rsidP="00B0616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5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1B2B" w:rsidRPr="00B06161" w:rsidRDefault="00B06161" w:rsidP="00B06161">
            <w:pPr>
              <w:spacing w:line="360" w:lineRule="auto"/>
              <w:jc w:val="center"/>
            </w:pPr>
            <w:r>
              <w:t>P</w:t>
            </w:r>
            <w:r w:rsidR="005E1B2B" w:rsidRPr="00B06161">
              <w:t>reparar comunicado interno e externo</w:t>
            </w:r>
          </w:p>
        </w:tc>
        <w:tc>
          <w:tcPr>
            <w:tcW w:w="609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1B2B" w:rsidRPr="00B06161" w:rsidRDefault="00E926AD" w:rsidP="00B06161">
            <w:pPr>
              <w:spacing w:line="360" w:lineRule="auto"/>
              <w:jc w:val="center"/>
            </w:pPr>
            <w:r>
              <w:t>Prestar declarações para a imprensa sem linha do comunicado estar definida</w:t>
            </w:r>
          </w:p>
        </w:tc>
      </w:tr>
    </w:tbl>
    <w:p w:rsidR="00E926AD" w:rsidRDefault="00E926AD">
      <w:r>
        <w:br w:type="page"/>
      </w:r>
    </w:p>
    <w:p w:rsidR="00E926AD" w:rsidRDefault="00E926AD"/>
    <w:p w:rsidR="00E926AD" w:rsidRDefault="00E926AD"/>
    <w:tbl>
      <w:tblPr>
        <w:tblStyle w:val="TableGrid"/>
        <w:tblW w:w="14283" w:type="dxa"/>
        <w:tblLayout w:type="fixed"/>
        <w:tblLook w:val="04A0" w:firstRow="1" w:lastRow="0" w:firstColumn="1" w:lastColumn="0" w:noHBand="0" w:noVBand="1"/>
      </w:tblPr>
      <w:tblGrid>
        <w:gridCol w:w="1668"/>
        <w:gridCol w:w="6520"/>
        <w:gridCol w:w="6095"/>
      </w:tblGrid>
      <w:tr w:rsidR="00E926AD" w:rsidRPr="00B06161" w:rsidTr="00E926AD">
        <w:tc>
          <w:tcPr>
            <w:tcW w:w="16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E926AD" w:rsidRPr="00B06161" w:rsidRDefault="00E926AD" w:rsidP="00E87EAE">
            <w:pPr>
              <w:spacing w:line="360" w:lineRule="auto"/>
              <w:jc w:val="center"/>
              <w:rPr>
                <w:b/>
              </w:rPr>
            </w:pPr>
            <w:r w:rsidRPr="00B06161">
              <w:rPr>
                <w:b/>
              </w:rPr>
              <w:t>ÁREA</w:t>
            </w:r>
          </w:p>
        </w:tc>
        <w:tc>
          <w:tcPr>
            <w:tcW w:w="652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EEECE1" w:themeFill="background2"/>
          </w:tcPr>
          <w:p w:rsidR="00E926AD" w:rsidRPr="00B06161" w:rsidRDefault="00E926AD" w:rsidP="00E87EAE">
            <w:pPr>
              <w:spacing w:line="360" w:lineRule="auto"/>
              <w:jc w:val="center"/>
              <w:rPr>
                <w:b/>
              </w:rPr>
            </w:pPr>
            <w:r w:rsidRPr="00B06161">
              <w:rPr>
                <w:b/>
              </w:rPr>
              <w:t>O QUE DEVE FAZER</w:t>
            </w:r>
          </w:p>
        </w:tc>
        <w:tc>
          <w:tcPr>
            <w:tcW w:w="609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EEECE1" w:themeFill="background2"/>
          </w:tcPr>
          <w:p w:rsidR="00E926AD" w:rsidRPr="00B06161" w:rsidRDefault="00E926AD" w:rsidP="00E87EAE">
            <w:pPr>
              <w:spacing w:line="360" w:lineRule="auto"/>
              <w:jc w:val="center"/>
              <w:rPr>
                <w:b/>
              </w:rPr>
            </w:pPr>
            <w:r w:rsidRPr="00B06161">
              <w:rPr>
                <w:b/>
              </w:rPr>
              <w:t>O QUE NÃO DEVE FAZER</w:t>
            </w:r>
          </w:p>
        </w:tc>
      </w:tr>
      <w:tr w:rsidR="004150D4" w:rsidRPr="00B06161" w:rsidTr="00B06161">
        <w:tc>
          <w:tcPr>
            <w:tcW w:w="16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150D4" w:rsidRPr="00B06161" w:rsidRDefault="004150D4" w:rsidP="00B06161">
            <w:pPr>
              <w:spacing w:line="360" w:lineRule="auto"/>
              <w:jc w:val="center"/>
              <w:rPr>
                <w:b/>
              </w:rPr>
            </w:pPr>
            <w:r w:rsidRPr="00B06161">
              <w:rPr>
                <w:b/>
              </w:rPr>
              <w:t>Departamento Informático</w:t>
            </w:r>
          </w:p>
        </w:tc>
        <w:tc>
          <w:tcPr>
            <w:tcW w:w="652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150D4" w:rsidRPr="00B06161" w:rsidRDefault="004150D4" w:rsidP="00B06161">
            <w:pPr>
              <w:spacing w:line="360" w:lineRule="auto"/>
            </w:pPr>
            <w:r w:rsidRPr="00B06161">
              <w:t>Prestar a colaboração necessária aos inspetores,</w:t>
            </w:r>
            <w:r w:rsidR="00B06161" w:rsidRPr="00B06161">
              <w:t xml:space="preserve"> nomeadamente caso lhe seja pedido</w:t>
            </w:r>
            <w:r w:rsidRPr="00B06161">
              <w:t>:</w:t>
            </w:r>
          </w:p>
          <w:p w:rsidR="004150D4" w:rsidRPr="00B06161" w:rsidRDefault="004150D4" w:rsidP="00B06161">
            <w:pPr>
              <w:pStyle w:val="ListParagraph"/>
              <w:numPr>
                <w:ilvl w:val="0"/>
                <w:numId w:val="34"/>
              </w:numPr>
              <w:spacing w:line="360" w:lineRule="auto"/>
              <w:ind w:left="459" w:hanging="426"/>
              <w:contextualSpacing w:val="0"/>
            </w:pPr>
            <w:proofErr w:type="gramStart"/>
            <w:r w:rsidRPr="00B06161">
              <w:t>bloqueio</w:t>
            </w:r>
            <w:proofErr w:type="gramEnd"/>
            <w:r w:rsidRPr="00B06161">
              <w:t xml:space="preserve"> provisório de contas de </w:t>
            </w:r>
            <w:r w:rsidR="00E926AD">
              <w:t>correio electrónico individuais</w:t>
            </w:r>
          </w:p>
          <w:p w:rsidR="004150D4" w:rsidRPr="00B06161" w:rsidRDefault="004150D4" w:rsidP="00B06161">
            <w:pPr>
              <w:pStyle w:val="ListParagraph"/>
              <w:numPr>
                <w:ilvl w:val="0"/>
                <w:numId w:val="34"/>
              </w:numPr>
              <w:spacing w:line="360" w:lineRule="auto"/>
              <w:ind w:left="459" w:hanging="426"/>
              <w:contextualSpacing w:val="0"/>
            </w:pPr>
            <w:proofErr w:type="gramStart"/>
            <w:r w:rsidRPr="00B06161">
              <w:t>desativação</w:t>
            </w:r>
            <w:proofErr w:type="gramEnd"/>
            <w:r w:rsidRPr="00B06161">
              <w:t xml:space="preserve"> temporária da </w:t>
            </w:r>
            <w:r w:rsidR="00E926AD">
              <w:t>ligação dos computadores à rede</w:t>
            </w:r>
          </w:p>
          <w:p w:rsidR="004150D4" w:rsidRPr="00B06161" w:rsidRDefault="004150D4" w:rsidP="00B06161">
            <w:pPr>
              <w:pStyle w:val="ListParagraph"/>
              <w:numPr>
                <w:ilvl w:val="0"/>
                <w:numId w:val="34"/>
              </w:numPr>
              <w:spacing w:line="360" w:lineRule="auto"/>
              <w:ind w:left="459" w:hanging="426"/>
              <w:contextualSpacing w:val="0"/>
            </w:pPr>
            <w:proofErr w:type="gramStart"/>
            <w:r w:rsidRPr="00B06161">
              <w:t>retirar</w:t>
            </w:r>
            <w:proofErr w:type="gramEnd"/>
            <w:r w:rsidRPr="00B06161">
              <w:t xml:space="preserve"> ou instalar dis</w:t>
            </w:r>
            <w:r w:rsidR="00E926AD">
              <w:t>cos duros dos computadores</w:t>
            </w:r>
          </w:p>
          <w:p w:rsidR="00B06161" w:rsidRPr="00B06161" w:rsidRDefault="00B06161" w:rsidP="00B06161">
            <w:pPr>
              <w:pStyle w:val="ListParagraph"/>
              <w:numPr>
                <w:ilvl w:val="0"/>
                <w:numId w:val="34"/>
              </w:numPr>
              <w:spacing w:line="360" w:lineRule="auto"/>
              <w:ind w:left="459" w:hanging="426"/>
              <w:contextualSpacing w:val="0"/>
            </w:pPr>
            <w:proofErr w:type="gramStart"/>
            <w:r w:rsidRPr="00B06161">
              <w:t>dar</w:t>
            </w:r>
            <w:proofErr w:type="gramEnd"/>
            <w:r w:rsidRPr="00B06161">
              <w:t xml:space="preserve"> apoio na atribuição de direitos de acesso ao sistema como Administrador</w:t>
            </w:r>
          </w:p>
        </w:tc>
        <w:tc>
          <w:tcPr>
            <w:tcW w:w="609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150D4" w:rsidRPr="00B06161" w:rsidRDefault="00B06161" w:rsidP="00B06161">
            <w:pPr>
              <w:spacing w:line="360" w:lineRule="auto"/>
              <w:jc w:val="center"/>
            </w:pPr>
            <w:r w:rsidRPr="00B06161">
              <w:t>Anotar o que lhe foi pedido e por quem</w:t>
            </w:r>
          </w:p>
        </w:tc>
      </w:tr>
      <w:tr w:rsidR="004150D4" w:rsidRPr="00B06161" w:rsidTr="004150D4">
        <w:tc>
          <w:tcPr>
            <w:tcW w:w="16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150D4" w:rsidRPr="00B06161" w:rsidRDefault="004150D4" w:rsidP="00B0616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5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150D4" w:rsidRPr="00B06161" w:rsidRDefault="00B06161" w:rsidP="00B06161">
            <w:pPr>
              <w:spacing w:line="360" w:lineRule="auto"/>
              <w:jc w:val="center"/>
              <w:rPr>
                <w:i/>
              </w:rPr>
            </w:pPr>
            <w:r w:rsidRPr="00B06161">
              <w:t xml:space="preserve">Aconselhar-se sempre com um advogado antes de satisfazer pedidos dos inspetores 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150D4" w:rsidRPr="00B06161" w:rsidRDefault="00B06161" w:rsidP="00B06161">
            <w:pPr>
              <w:spacing w:line="360" w:lineRule="auto"/>
              <w:jc w:val="center"/>
            </w:pPr>
            <w:r w:rsidRPr="00B06161">
              <w:t>Comprometer-se a satisfazer pedidos dos inspetores sem ter a certeza que é tecnicamente possível</w:t>
            </w:r>
          </w:p>
        </w:tc>
      </w:tr>
      <w:tr w:rsidR="004150D4" w:rsidRPr="00B06161" w:rsidTr="00E926AD">
        <w:tc>
          <w:tcPr>
            <w:tcW w:w="16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150D4" w:rsidRPr="00B06161" w:rsidRDefault="004150D4" w:rsidP="00B0616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52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150D4" w:rsidRPr="00B06161" w:rsidRDefault="00B06161" w:rsidP="00B06161">
            <w:pPr>
              <w:spacing w:line="360" w:lineRule="auto"/>
              <w:jc w:val="center"/>
            </w:pPr>
            <w:r w:rsidRPr="00B06161">
              <w:t>Comunicar imediatamente aos advogados quando os pedidos efetuados pelos inspetores não puderem, tecnicamente, ser satisfeitos e apresentar uma explicação clara dos motivos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150D4" w:rsidRPr="00B06161" w:rsidRDefault="00B06161" w:rsidP="00B06161">
            <w:pPr>
              <w:spacing w:line="360" w:lineRule="auto"/>
              <w:jc w:val="center"/>
            </w:pPr>
            <w:r w:rsidRPr="00B06161">
              <w:t>Facultar informação sobre o sistema informático ou acessos ao sistema que não foram solicitados ou impedir o acesso a elementos que lhe foram solicitados ou eliminar/destruir ficheiros informáticos</w:t>
            </w:r>
          </w:p>
        </w:tc>
      </w:tr>
    </w:tbl>
    <w:p w:rsidR="00E926AD" w:rsidRDefault="00E926AD">
      <w:r>
        <w:br w:type="page"/>
      </w:r>
    </w:p>
    <w:tbl>
      <w:tblPr>
        <w:tblStyle w:val="TableGrid"/>
        <w:tblW w:w="14283" w:type="dxa"/>
        <w:tblLayout w:type="fixed"/>
        <w:tblLook w:val="04A0" w:firstRow="1" w:lastRow="0" w:firstColumn="1" w:lastColumn="0" w:noHBand="0" w:noVBand="1"/>
      </w:tblPr>
      <w:tblGrid>
        <w:gridCol w:w="1668"/>
        <w:gridCol w:w="6520"/>
        <w:gridCol w:w="6095"/>
      </w:tblGrid>
      <w:tr w:rsidR="00E926AD" w:rsidRPr="00B06161" w:rsidTr="00E926AD"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E926AD" w:rsidRPr="00B06161" w:rsidRDefault="00E926AD" w:rsidP="00E87EAE">
            <w:pPr>
              <w:spacing w:line="360" w:lineRule="auto"/>
              <w:jc w:val="center"/>
              <w:rPr>
                <w:b/>
              </w:rPr>
            </w:pPr>
            <w:r w:rsidRPr="00B06161">
              <w:rPr>
                <w:b/>
              </w:rPr>
              <w:lastRenderedPageBreak/>
              <w:t>ÁREA</w:t>
            </w:r>
          </w:p>
        </w:tc>
        <w:tc>
          <w:tcPr>
            <w:tcW w:w="65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E926AD" w:rsidRPr="00B06161" w:rsidRDefault="00E926AD" w:rsidP="00E87EAE">
            <w:pPr>
              <w:spacing w:line="360" w:lineRule="auto"/>
              <w:jc w:val="center"/>
              <w:rPr>
                <w:b/>
              </w:rPr>
            </w:pPr>
            <w:r w:rsidRPr="00B06161">
              <w:rPr>
                <w:b/>
              </w:rPr>
              <w:t>O QUE DEVE FAZER</w:t>
            </w:r>
          </w:p>
        </w:tc>
        <w:tc>
          <w:tcPr>
            <w:tcW w:w="60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E926AD" w:rsidRPr="00B06161" w:rsidRDefault="00E926AD" w:rsidP="00E87EAE">
            <w:pPr>
              <w:spacing w:line="360" w:lineRule="auto"/>
              <w:jc w:val="center"/>
              <w:rPr>
                <w:b/>
              </w:rPr>
            </w:pPr>
            <w:r w:rsidRPr="00B06161">
              <w:rPr>
                <w:b/>
              </w:rPr>
              <w:t>O QUE NÃO DEVE FAZER</w:t>
            </w:r>
          </w:p>
        </w:tc>
      </w:tr>
      <w:tr w:rsidR="00DE6DCC" w:rsidRPr="00B06161" w:rsidTr="004150D4">
        <w:tc>
          <w:tcPr>
            <w:tcW w:w="16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6DCC" w:rsidRPr="00B06161" w:rsidRDefault="00DE6DCC" w:rsidP="00B06161">
            <w:pPr>
              <w:spacing w:line="360" w:lineRule="auto"/>
              <w:jc w:val="center"/>
              <w:rPr>
                <w:b/>
              </w:rPr>
            </w:pPr>
            <w:r w:rsidRPr="00B06161">
              <w:rPr>
                <w:b/>
              </w:rPr>
              <w:t>Todos os serviços</w:t>
            </w:r>
          </w:p>
        </w:tc>
        <w:tc>
          <w:tcPr>
            <w:tcW w:w="65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6DCC" w:rsidRPr="00B06161" w:rsidRDefault="00BC5324" w:rsidP="00B06161">
            <w:pPr>
              <w:spacing w:line="360" w:lineRule="auto"/>
              <w:jc w:val="center"/>
            </w:pPr>
            <w:r w:rsidRPr="00B06161">
              <w:t xml:space="preserve">Disponibilizar todos os elementos solicitados </w:t>
            </w:r>
            <w:r w:rsidR="004150D4" w:rsidRPr="00B06161">
              <w:t>(</w:t>
            </w:r>
            <w:proofErr w:type="spellStart"/>
            <w:r w:rsidR="004150D4" w:rsidRPr="00B06161">
              <w:t>excepção</w:t>
            </w:r>
            <w:proofErr w:type="spellEnd"/>
            <w:r w:rsidR="004150D4" w:rsidRPr="00B06161">
              <w:t>: documentos confidenciais)</w:t>
            </w:r>
          </w:p>
        </w:tc>
        <w:tc>
          <w:tcPr>
            <w:tcW w:w="60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C5324" w:rsidRPr="00B06161" w:rsidRDefault="004150D4" w:rsidP="00B06161">
            <w:pPr>
              <w:spacing w:line="360" w:lineRule="auto"/>
            </w:pPr>
            <w:r w:rsidRPr="00B06161">
              <w:t>D</w:t>
            </w:r>
            <w:r w:rsidR="00BC5324" w:rsidRPr="00B06161">
              <w:t>isponibilizar</w:t>
            </w:r>
            <w:r w:rsidRPr="00B06161">
              <w:t xml:space="preserve"> documentos confidenciais</w:t>
            </w:r>
            <w:r w:rsidR="00BC5324" w:rsidRPr="00B06161">
              <w:t xml:space="preserve"> </w:t>
            </w:r>
            <w:r w:rsidR="00BC5324" w:rsidRPr="00B06161">
              <w:rPr>
                <w:b/>
                <w:u w:val="single"/>
              </w:rPr>
              <w:t>sem falar com advogado</w:t>
            </w:r>
            <w:r w:rsidR="00BC5324" w:rsidRPr="00B06161">
              <w:t xml:space="preserve">: </w:t>
            </w:r>
          </w:p>
          <w:p w:rsidR="00BC5324" w:rsidRPr="00B06161" w:rsidRDefault="00BC5324" w:rsidP="00B06161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459" w:hanging="425"/>
              <w:contextualSpacing w:val="0"/>
            </w:pPr>
            <w:proofErr w:type="gramStart"/>
            <w:r w:rsidRPr="00B06161">
              <w:t>documentos</w:t>
            </w:r>
            <w:proofErr w:type="gramEnd"/>
            <w:r w:rsidRPr="00B06161">
              <w:t xml:space="preserve"> que pareçam estar</w:t>
            </w:r>
            <w:r w:rsidR="00E926AD">
              <w:t xml:space="preserve"> fora do âmbito da investigação</w:t>
            </w:r>
          </w:p>
          <w:p w:rsidR="00DE6DCC" w:rsidRPr="00B06161" w:rsidRDefault="00BC5324" w:rsidP="00B06161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459" w:hanging="425"/>
              <w:contextualSpacing w:val="0"/>
            </w:pPr>
            <w:proofErr w:type="gramStart"/>
            <w:r w:rsidRPr="00B06161">
              <w:t>documentos</w:t>
            </w:r>
            <w:proofErr w:type="gramEnd"/>
            <w:r w:rsidRPr="00B06161">
              <w:t xml:space="preserve"> preparados</w:t>
            </w:r>
            <w:r w:rsidR="004150D4" w:rsidRPr="00B06161">
              <w:t xml:space="preserve"> por advogados/médicos</w:t>
            </w:r>
            <w:r w:rsidRPr="00B06161">
              <w:t xml:space="preserve"> e correspondência troca</w:t>
            </w:r>
            <w:r w:rsidR="00E926AD">
              <w:t>da com advogados ou com médicos</w:t>
            </w:r>
          </w:p>
          <w:p w:rsidR="00BC5324" w:rsidRDefault="005E1B2B" w:rsidP="00B06161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459" w:hanging="425"/>
              <w:contextualSpacing w:val="0"/>
            </w:pPr>
            <w:proofErr w:type="gramStart"/>
            <w:r w:rsidRPr="00B06161">
              <w:t>documentos</w:t>
            </w:r>
            <w:proofErr w:type="gramEnd"/>
            <w:r w:rsidRPr="00B06161">
              <w:t>/objetos</w:t>
            </w:r>
            <w:r w:rsidR="00BC5324" w:rsidRPr="00B06161">
              <w:t xml:space="preserve"> </w:t>
            </w:r>
            <w:r w:rsidRPr="00B06161">
              <w:t>contidos</w:t>
            </w:r>
            <w:r w:rsidR="00BC5324" w:rsidRPr="00B06161">
              <w:t xml:space="preserve"> em carros </w:t>
            </w:r>
            <w:r w:rsidRPr="00B06161">
              <w:t>da empresa ou de particulares</w:t>
            </w:r>
          </w:p>
          <w:p w:rsidR="00B06161" w:rsidRDefault="00E926AD" w:rsidP="00B06161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459" w:hanging="425"/>
              <w:contextualSpacing w:val="0"/>
            </w:pPr>
            <w:proofErr w:type="gramStart"/>
            <w:r>
              <w:t>emails</w:t>
            </w:r>
            <w:proofErr w:type="gramEnd"/>
            <w:r>
              <w:t xml:space="preserve"> ainda não abertos</w:t>
            </w:r>
          </w:p>
          <w:p w:rsidR="005E1B2B" w:rsidRDefault="005E1B2B" w:rsidP="00B06161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459" w:hanging="425"/>
              <w:contextualSpacing w:val="0"/>
            </w:pPr>
            <w:proofErr w:type="gramStart"/>
            <w:r w:rsidRPr="00B06161">
              <w:t>elementos</w:t>
            </w:r>
            <w:proofErr w:type="gramEnd"/>
            <w:r w:rsidRPr="00B06161">
              <w:t xml:space="preserve"> com operações confidenciais ou segredo de negócio</w:t>
            </w:r>
          </w:p>
          <w:p w:rsidR="00E926AD" w:rsidRPr="00B06161" w:rsidRDefault="00E926AD" w:rsidP="00E926AD">
            <w:pPr>
              <w:pStyle w:val="ListParagraph"/>
              <w:spacing w:line="360" w:lineRule="auto"/>
              <w:ind w:left="459"/>
              <w:contextualSpacing w:val="0"/>
            </w:pPr>
          </w:p>
        </w:tc>
      </w:tr>
      <w:tr w:rsidR="00DE6DCC" w:rsidRPr="00B06161" w:rsidTr="00E926AD">
        <w:tc>
          <w:tcPr>
            <w:tcW w:w="16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6DCC" w:rsidRPr="00B06161" w:rsidRDefault="00DE6DCC" w:rsidP="00B06161">
            <w:pPr>
              <w:spacing w:line="360" w:lineRule="auto"/>
              <w:jc w:val="center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6DCC" w:rsidRPr="00B06161" w:rsidRDefault="00BC5324" w:rsidP="00B06161">
            <w:pPr>
              <w:spacing w:line="360" w:lineRule="auto"/>
              <w:jc w:val="center"/>
            </w:pPr>
            <w:r w:rsidRPr="00B06161">
              <w:t>Disponibilizar acesso a computadores</w:t>
            </w:r>
            <w:r w:rsidR="004150D4" w:rsidRPr="00B06161">
              <w:t xml:space="preserve"> e a </w:t>
            </w:r>
            <w:proofErr w:type="gramStart"/>
            <w:r w:rsidR="004150D4" w:rsidRPr="00B06161">
              <w:t>emails</w:t>
            </w:r>
            <w:proofErr w:type="gramEnd"/>
            <w:r w:rsidR="004150D4" w:rsidRPr="00B06161">
              <w:t xml:space="preserve"> (</w:t>
            </w:r>
            <w:proofErr w:type="spellStart"/>
            <w:r w:rsidR="004150D4" w:rsidRPr="00B06161">
              <w:t>excepção</w:t>
            </w:r>
            <w:proofErr w:type="spellEnd"/>
            <w:r w:rsidR="004150D4" w:rsidRPr="00B06161">
              <w:t>: documentos confidenciais e emails não abertos)</w:t>
            </w:r>
          </w:p>
        </w:tc>
        <w:tc>
          <w:tcPr>
            <w:tcW w:w="60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6DCC" w:rsidRPr="00B06161" w:rsidRDefault="00B06161" w:rsidP="00B06161">
            <w:pPr>
              <w:spacing w:line="360" w:lineRule="auto"/>
              <w:jc w:val="center"/>
            </w:pPr>
            <w:r>
              <w:t>Entregar voluntariamente telemóvel pessoal ou da empresa – aconselhar-se previamente com advogado</w:t>
            </w:r>
          </w:p>
        </w:tc>
      </w:tr>
      <w:tr w:rsidR="00DE6DCC" w:rsidRPr="00B06161" w:rsidTr="00E926AD">
        <w:tc>
          <w:tcPr>
            <w:tcW w:w="16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6DCC" w:rsidRPr="00B06161" w:rsidRDefault="00DE6DCC" w:rsidP="00B06161">
            <w:pPr>
              <w:spacing w:line="360" w:lineRule="auto"/>
              <w:jc w:val="center"/>
            </w:pPr>
          </w:p>
        </w:tc>
        <w:tc>
          <w:tcPr>
            <w:tcW w:w="65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E6DCC" w:rsidRPr="00B06161" w:rsidRDefault="00BC5324" w:rsidP="00B06161">
            <w:pPr>
              <w:spacing w:line="360" w:lineRule="auto"/>
              <w:jc w:val="center"/>
            </w:pPr>
            <w:r w:rsidRPr="00B06161">
              <w:t>Responder apenas ao que é perguntado: respostas curtas, factuais, precisas e verdadeiras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6DCC" w:rsidRPr="00B06161" w:rsidRDefault="004150D4" w:rsidP="00B06161">
            <w:pPr>
              <w:spacing w:line="360" w:lineRule="auto"/>
              <w:jc w:val="center"/>
            </w:pPr>
            <w:r w:rsidRPr="00B06161">
              <w:t>Esconder, apagar documentos ou destruir documentos ou ficheiros informáticos durante a diligência</w:t>
            </w:r>
          </w:p>
        </w:tc>
      </w:tr>
      <w:tr w:rsidR="00DE6DCC" w:rsidRPr="00B06161" w:rsidTr="004150D4">
        <w:tc>
          <w:tcPr>
            <w:tcW w:w="16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6DCC" w:rsidRPr="00B06161" w:rsidRDefault="00DE6DCC" w:rsidP="00B06161">
            <w:pPr>
              <w:spacing w:line="360" w:lineRule="auto"/>
              <w:jc w:val="center"/>
            </w:pPr>
          </w:p>
        </w:tc>
        <w:tc>
          <w:tcPr>
            <w:tcW w:w="65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6DCC" w:rsidRPr="00B06161" w:rsidRDefault="005E1B2B" w:rsidP="00B06161">
            <w:pPr>
              <w:spacing w:line="360" w:lineRule="auto"/>
              <w:jc w:val="center"/>
            </w:pPr>
            <w:r w:rsidRPr="00B06161">
              <w:t>Fazer um registo escrito: das pessoas com quem as autoridades falaram, dos documentos analisados, dos gabinetes visitados e das perguntas feitas e respostas dadas</w:t>
            </w:r>
          </w:p>
        </w:tc>
        <w:tc>
          <w:tcPr>
            <w:tcW w:w="609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6DCC" w:rsidRPr="00B06161" w:rsidRDefault="004150D4" w:rsidP="00B06161">
            <w:pPr>
              <w:spacing w:line="360" w:lineRule="auto"/>
              <w:jc w:val="center"/>
            </w:pPr>
            <w:r w:rsidRPr="00B06161">
              <w:t>Prestar declarações enquanto testemunha sobre o tema em investigação sem reduzir a escrito as respostas</w:t>
            </w:r>
          </w:p>
        </w:tc>
      </w:tr>
    </w:tbl>
    <w:p w:rsidR="00C51928" w:rsidRPr="00B06161" w:rsidRDefault="00C51928" w:rsidP="00C51928">
      <w:pPr>
        <w:jc w:val="left"/>
      </w:pPr>
    </w:p>
    <w:sectPr w:rsidR="00C51928" w:rsidRPr="00B06161" w:rsidSect="00C51928">
      <w:headerReference w:type="default" r:id="rId9"/>
      <w:footerReference w:type="default" r:id="rId10"/>
      <w:headerReference w:type="first" r:id="rId11"/>
      <w:pgSz w:w="16840" w:h="11907" w:orient="landscape" w:code="9"/>
      <w:pgMar w:top="1418" w:right="1701" w:bottom="1418" w:left="1701" w:header="567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928" w:rsidRDefault="00C51928" w:rsidP="003C3A78">
      <w:pPr>
        <w:spacing w:after="0" w:line="240" w:lineRule="auto"/>
      </w:pPr>
      <w:r>
        <w:separator/>
      </w:r>
    </w:p>
  </w:endnote>
  <w:endnote w:type="continuationSeparator" w:id="0">
    <w:p w:rsidR="00C51928" w:rsidRDefault="00C51928" w:rsidP="003C3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E8B" w:rsidRDefault="00A838C7" w:rsidP="00A838C7">
    <w:pPr>
      <w:pStyle w:val="Footer"/>
      <w:tabs>
        <w:tab w:val="center" w:pos="4535"/>
        <w:tab w:val="left" w:pos="4991"/>
      </w:tabs>
      <w:jc w:val="left"/>
    </w:pPr>
    <w:r>
      <w:tab/>
    </w:r>
    <w:r>
      <w:tab/>
    </w:r>
    <w:sdt>
      <w:sdtPr>
        <w:id w:val="2276232"/>
        <w:docPartObj>
          <w:docPartGallery w:val="Page Numbers (Bottom of Page)"/>
          <w:docPartUnique/>
        </w:docPartObj>
      </w:sdtPr>
      <w:sdtEndPr/>
      <w:sdtContent>
        <w:r w:rsidR="0079181D" w:rsidRPr="00442D04">
          <w:rPr>
            <w:sz w:val="18"/>
          </w:rPr>
          <w:fldChar w:fldCharType="begin"/>
        </w:r>
        <w:r w:rsidR="008D764B" w:rsidRPr="00442D04">
          <w:rPr>
            <w:sz w:val="18"/>
          </w:rPr>
          <w:instrText xml:space="preserve"> PAGE   \* MERGEFORMAT </w:instrText>
        </w:r>
        <w:r w:rsidR="0079181D" w:rsidRPr="00442D04">
          <w:rPr>
            <w:sz w:val="18"/>
          </w:rPr>
          <w:fldChar w:fldCharType="separate"/>
        </w:r>
        <w:r w:rsidR="00E926AD">
          <w:rPr>
            <w:noProof/>
            <w:sz w:val="18"/>
          </w:rPr>
          <w:t>4</w:t>
        </w:r>
        <w:r w:rsidR="0079181D" w:rsidRPr="00442D04">
          <w:rPr>
            <w:sz w:val="18"/>
          </w:rPr>
          <w:fldChar w:fldCharType="end"/>
        </w:r>
      </w:sdtContent>
    </w:sdt>
    <w:r>
      <w:tab/>
    </w:r>
  </w:p>
  <w:p w:rsidR="00A838C7" w:rsidRDefault="00A838C7" w:rsidP="00A838C7">
    <w:pPr>
      <w:pStyle w:val="Footer"/>
      <w:tabs>
        <w:tab w:val="center" w:pos="4535"/>
        <w:tab w:val="left" w:pos="4991"/>
      </w:tabs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928" w:rsidRDefault="00C51928" w:rsidP="003C3A78">
      <w:pPr>
        <w:spacing w:after="0" w:line="240" w:lineRule="auto"/>
      </w:pPr>
      <w:r>
        <w:separator/>
      </w:r>
    </w:p>
  </w:footnote>
  <w:footnote w:type="continuationSeparator" w:id="0">
    <w:p w:rsidR="00C51928" w:rsidRDefault="00C51928" w:rsidP="003C3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E8B" w:rsidRDefault="00C51928" w:rsidP="004C1E8B">
    <w:pPr>
      <w:pStyle w:val="Header"/>
      <w:ind w:left="-709"/>
    </w:pPr>
    <w:r>
      <w:rPr>
        <w:noProof/>
        <w:lang w:eastAsia="pt-P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539750</wp:posOffset>
          </wp:positionH>
          <wp:positionV relativeFrom="page">
            <wp:posOffset>438785</wp:posOffset>
          </wp:positionV>
          <wp:extent cx="1724891" cy="228600"/>
          <wp:effectExtent l="0" t="0" r="8890" b="0"/>
          <wp:wrapNone/>
          <wp:docPr id="1" name="Picture 1" descr="Vda_O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891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E8B" w:rsidRDefault="00C51928" w:rsidP="004C1E8B">
    <w:pPr>
      <w:pStyle w:val="Header"/>
      <w:ind w:left="-709"/>
    </w:pPr>
    <w:r>
      <w:rPr>
        <w:noProof/>
        <w:lang w:eastAsia="pt-P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539750</wp:posOffset>
          </wp:positionH>
          <wp:positionV relativeFrom="page">
            <wp:posOffset>438785</wp:posOffset>
          </wp:positionV>
          <wp:extent cx="1724891" cy="228600"/>
          <wp:effectExtent l="0" t="0" r="8890" b="0"/>
          <wp:wrapNone/>
          <wp:docPr id="2" name="Picture 2" descr="Vda_1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891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B806B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B1841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2B8EF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80226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3F48C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5DC17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C82E6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81EB4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829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6D8EC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050E1B"/>
    <w:multiLevelType w:val="hybridMultilevel"/>
    <w:tmpl w:val="CC46588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3461AD"/>
    <w:multiLevelType w:val="hybridMultilevel"/>
    <w:tmpl w:val="70AE5A42"/>
    <w:lvl w:ilvl="0" w:tplc="E0163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893C2D68">
      <w:start w:val="1"/>
      <w:numFmt w:val="lowerRoman"/>
      <w:lvlText w:val="(%3)"/>
      <w:lvlJc w:val="left"/>
      <w:pPr>
        <w:ind w:left="2160" w:hanging="180"/>
      </w:pPr>
      <w:rPr>
        <w:rFonts w:hint="default"/>
      </w:r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2168B7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0EAF0CAB"/>
    <w:multiLevelType w:val="hybridMultilevel"/>
    <w:tmpl w:val="4B9C0576"/>
    <w:lvl w:ilvl="0" w:tplc="7B9ECC2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E81313"/>
    <w:multiLevelType w:val="hybridMultilevel"/>
    <w:tmpl w:val="913AE68A"/>
    <w:lvl w:ilvl="0" w:tplc="9B1027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FA11E6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1BE83BBA"/>
    <w:multiLevelType w:val="multilevel"/>
    <w:tmpl w:val="5B2622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F5051E"/>
    <w:multiLevelType w:val="multilevel"/>
    <w:tmpl w:val="C8ECACB0"/>
    <w:lvl w:ilvl="0">
      <w:start w:val="1"/>
      <w:numFmt w:val="decimal"/>
      <w:lvlText w:val="%1."/>
      <w:lvlJc w:val="left"/>
      <w:pPr>
        <w:ind w:left="1931" w:hanging="851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18">
    <w:nsid w:val="20796F02"/>
    <w:multiLevelType w:val="hybridMultilevel"/>
    <w:tmpl w:val="48A692F6"/>
    <w:lvl w:ilvl="0" w:tplc="49E2E916">
      <w:start w:val="1"/>
      <w:numFmt w:val="upperLetter"/>
      <w:pStyle w:val="VdAConsiderando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E4678B"/>
    <w:multiLevelType w:val="multilevel"/>
    <w:tmpl w:val="4D949180"/>
    <w:styleLink w:val="VdAEnumerao"/>
    <w:lvl w:ilvl="0">
      <w:start w:val="1"/>
      <w:numFmt w:val="decimal"/>
      <w:lvlText w:val="%1."/>
      <w:lvlJc w:val="left"/>
      <w:pPr>
        <w:ind w:left="851" w:hanging="851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ind w:left="1418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985" w:hanging="567"/>
      </w:pPr>
      <w:rPr>
        <w:rFonts w:hint="default"/>
      </w:rPr>
    </w:lvl>
    <w:lvl w:ilvl="4">
      <w:start w:val="1"/>
      <w:numFmt w:val="bullet"/>
      <w:lvlText w:val=""/>
      <w:lvlJc w:val="left"/>
      <w:pPr>
        <w:ind w:left="468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20">
    <w:nsid w:val="2CCC4AA5"/>
    <w:multiLevelType w:val="multilevel"/>
    <w:tmpl w:val="028045E0"/>
    <w:lvl w:ilvl="0">
      <w:start w:val="1"/>
      <w:numFmt w:val="decimal"/>
      <w:lvlText w:val="%1."/>
      <w:lvlJc w:val="left"/>
      <w:pPr>
        <w:ind w:left="851" w:hanging="851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ind w:left="1418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985" w:hanging="567"/>
      </w:pPr>
      <w:rPr>
        <w:rFonts w:ascii="Times New Roman" w:hAnsi="Times New Roman" w:hint="default"/>
        <w:sz w:val="22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851" w:hanging="851"/>
      </w:pPr>
      <w:rPr>
        <w:rFonts w:ascii="Times New Roman" w:hAnsi="Times New Roman" w:hint="default"/>
        <w:b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2D9A229A"/>
    <w:multiLevelType w:val="multilevel"/>
    <w:tmpl w:val="028045E0"/>
    <w:lvl w:ilvl="0">
      <w:start w:val="1"/>
      <w:numFmt w:val="decimal"/>
      <w:lvlText w:val="%1."/>
      <w:lvlJc w:val="left"/>
      <w:pPr>
        <w:ind w:left="851" w:hanging="851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ind w:left="1418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985" w:hanging="567"/>
      </w:pPr>
      <w:rPr>
        <w:rFonts w:ascii="Times New Roman" w:hAnsi="Times New Roman" w:hint="default"/>
        <w:sz w:val="22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851" w:hanging="851"/>
      </w:pPr>
      <w:rPr>
        <w:rFonts w:ascii="Times New Roman" w:hAnsi="Times New Roman" w:hint="default"/>
        <w:b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367609E9"/>
    <w:multiLevelType w:val="multilevel"/>
    <w:tmpl w:val="869688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(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7A48D5"/>
    <w:multiLevelType w:val="multilevel"/>
    <w:tmpl w:val="5FE8D4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713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3D9E161F"/>
    <w:multiLevelType w:val="multilevel"/>
    <w:tmpl w:val="E00474C6"/>
    <w:lvl w:ilvl="0">
      <w:start w:val="1"/>
      <w:numFmt w:val="decimal"/>
      <w:pStyle w:val="VdAClusula"/>
      <w:lvlText w:val="%1."/>
      <w:lvlJc w:val="left"/>
      <w:pPr>
        <w:ind w:left="851" w:hanging="851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VdASubClusula"/>
      <w:lvlText w:val="%1.%2."/>
      <w:lvlJc w:val="left"/>
      <w:pPr>
        <w:ind w:left="851" w:hanging="851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VdAAlineaSubClausula"/>
      <w:lvlText w:val="(%3)"/>
      <w:lvlJc w:val="left"/>
      <w:pPr>
        <w:ind w:left="1418" w:hanging="567"/>
      </w:pPr>
      <w:rPr>
        <w:rFonts w:hint="default"/>
      </w:rPr>
    </w:lvl>
    <w:lvl w:ilvl="3">
      <w:start w:val="1"/>
      <w:numFmt w:val="lowerRoman"/>
      <w:pStyle w:val="VdASubAlneaSubClusula"/>
      <w:lvlText w:val="(%4)"/>
      <w:lvlJc w:val="left"/>
      <w:pPr>
        <w:ind w:left="1985" w:hanging="567"/>
      </w:pPr>
      <w:rPr>
        <w:rFonts w:hint="default"/>
      </w:rPr>
    </w:lvl>
    <w:lvl w:ilvl="4">
      <w:start w:val="1"/>
      <w:numFmt w:val="bullet"/>
      <w:lvlText w:val=""/>
      <w:lvlJc w:val="left"/>
      <w:pPr>
        <w:ind w:left="468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25">
    <w:nsid w:val="41CA1F72"/>
    <w:multiLevelType w:val="multilevel"/>
    <w:tmpl w:val="5B2622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DC4A74"/>
    <w:multiLevelType w:val="hybridMultilevel"/>
    <w:tmpl w:val="7CE26B34"/>
    <w:lvl w:ilvl="0" w:tplc="07187AAA">
      <w:start w:val="1"/>
      <w:numFmt w:val="upperRoman"/>
      <w:pStyle w:val="VdAEnumeraoRoman"/>
      <w:lvlText w:val="%1."/>
      <w:lvlJc w:val="left"/>
      <w:pPr>
        <w:ind w:left="1080" w:hanging="72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A2699D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49562CA3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549D4E29"/>
    <w:multiLevelType w:val="multilevel"/>
    <w:tmpl w:val="D0364D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014692"/>
    <w:multiLevelType w:val="multilevel"/>
    <w:tmpl w:val="C8ECACB0"/>
    <w:lvl w:ilvl="0">
      <w:start w:val="1"/>
      <w:numFmt w:val="decimal"/>
      <w:lvlText w:val="%1."/>
      <w:lvlJc w:val="left"/>
      <w:pPr>
        <w:ind w:left="1931" w:hanging="851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31">
    <w:nsid w:val="6841565F"/>
    <w:multiLevelType w:val="hybridMultilevel"/>
    <w:tmpl w:val="6088C08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8E701B"/>
    <w:multiLevelType w:val="multilevel"/>
    <w:tmpl w:val="D0364D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8"/>
  </w:num>
  <w:num w:numId="3">
    <w:abstractNumId w:val="11"/>
  </w:num>
  <w:num w:numId="4">
    <w:abstractNumId w:val="20"/>
  </w:num>
  <w:num w:numId="5">
    <w:abstractNumId w:val="21"/>
  </w:num>
  <w:num w:numId="6">
    <w:abstractNumId w:val="29"/>
  </w:num>
  <w:num w:numId="7">
    <w:abstractNumId w:val="32"/>
  </w:num>
  <w:num w:numId="8">
    <w:abstractNumId w:val="22"/>
  </w:num>
  <w:num w:numId="9">
    <w:abstractNumId w:val="23"/>
  </w:num>
  <w:num w:numId="10">
    <w:abstractNumId w:val="25"/>
  </w:num>
  <w:num w:numId="11">
    <w:abstractNumId w:val="17"/>
  </w:num>
  <w:num w:numId="12">
    <w:abstractNumId w:val="31"/>
  </w:num>
  <w:num w:numId="13">
    <w:abstractNumId w:val="10"/>
  </w:num>
  <w:num w:numId="14">
    <w:abstractNumId w:val="24"/>
  </w:num>
  <w:num w:numId="15">
    <w:abstractNumId w:val="19"/>
  </w:num>
  <w:num w:numId="16">
    <w:abstractNumId w:val="12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6"/>
  </w:num>
  <w:num w:numId="29">
    <w:abstractNumId w:val="27"/>
  </w:num>
  <w:num w:numId="30">
    <w:abstractNumId w:val="30"/>
  </w:num>
  <w:num w:numId="31">
    <w:abstractNumId w:val="18"/>
  </w:num>
  <w:num w:numId="32">
    <w:abstractNumId w:val="26"/>
  </w:num>
  <w:num w:numId="33">
    <w:abstractNumId w:val="13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stylePaneSortMethod w:val="00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928"/>
    <w:rsid w:val="00037DC9"/>
    <w:rsid w:val="00056F53"/>
    <w:rsid w:val="000627EC"/>
    <w:rsid w:val="00064F6C"/>
    <w:rsid w:val="000D0F7F"/>
    <w:rsid w:val="000F2AD1"/>
    <w:rsid w:val="000F3781"/>
    <w:rsid w:val="00100A2A"/>
    <w:rsid w:val="00142FA2"/>
    <w:rsid w:val="00144363"/>
    <w:rsid w:val="0015255A"/>
    <w:rsid w:val="00192003"/>
    <w:rsid w:val="001F2371"/>
    <w:rsid w:val="00271C3B"/>
    <w:rsid w:val="002A3624"/>
    <w:rsid w:val="002C1930"/>
    <w:rsid w:val="002D2DEB"/>
    <w:rsid w:val="002F3871"/>
    <w:rsid w:val="003C3A78"/>
    <w:rsid w:val="003D4306"/>
    <w:rsid w:val="003F03CC"/>
    <w:rsid w:val="004150D4"/>
    <w:rsid w:val="004177C3"/>
    <w:rsid w:val="00423D18"/>
    <w:rsid w:val="00447C1B"/>
    <w:rsid w:val="00457B1B"/>
    <w:rsid w:val="004746B2"/>
    <w:rsid w:val="004C6938"/>
    <w:rsid w:val="004D00EB"/>
    <w:rsid w:val="004D2F89"/>
    <w:rsid w:val="004E6753"/>
    <w:rsid w:val="004E7888"/>
    <w:rsid w:val="0054796D"/>
    <w:rsid w:val="005565C3"/>
    <w:rsid w:val="0057713B"/>
    <w:rsid w:val="00577496"/>
    <w:rsid w:val="005949D3"/>
    <w:rsid w:val="005A79DB"/>
    <w:rsid w:val="005C5BA4"/>
    <w:rsid w:val="005C7E7E"/>
    <w:rsid w:val="005E0E58"/>
    <w:rsid w:val="005E1B2B"/>
    <w:rsid w:val="0066223E"/>
    <w:rsid w:val="006704E6"/>
    <w:rsid w:val="006C7529"/>
    <w:rsid w:val="00722670"/>
    <w:rsid w:val="00751CF7"/>
    <w:rsid w:val="00776827"/>
    <w:rsid w:val="0079181D"/>
    <w:rsid w:val="007A1F32"/>
    <w:rsid w:val="007D4D36"/>
    <w:rsid w:val="007F02C8"/>
    <w:rsid w:val="00814749"/>
    <w:rsid w:val="00847193"/>
    <w:rsid w:val="0086609E"/>
    <w:rsid w:val="00866A80"/>
    <w:rsid w:val="00871916"/>
    <w:rsid w:val="0087502B"/>
    <w:rsid w:val="008C5988"/>
    <w:rsid w:val="008D764B"/>
    <w:rsid w:val="00924F81"/>
    <w:rsid w:val="009467AA"/>
    <w:rsid w:val="0096451C"/>
    <w:rsid w:val="00980838"/>
    <w:rsid w:val="009F00D2"/>
    <w:rsid w:val="009F060D"/>
    <w:rsid w:val="009F7858"/>
    <w:rsid w:val="00A24061"/>
    <w:rsid w:val="00A26431"/>
    <w:rsid w:val="00A304FB"/>
    <w:rsid w:val="00A47915"/>
    <w:rsid w:val="00A838C7"/>
    <w:rsid w:val="00A92A76"/>
    <w:rsid w:val="00AE2779"/>
    <w:rsid w:val="00AF25FA"/>
    <w:rsid w:val="00B06161"/>
    <w:rsid w:val="00B25FF9"/>
    <w:rsid w:val="00B41655"/>
    <w:rsid w:val="00B453BE"/>
    <w:rsid w:val="00BC5324"/>
    <w:rsid w:val="00BD5C43"/>
    <w:rsid w:val="00BE151D"/>
    <w:rsid w:val="00BF2CA0"/>
    <w:rsid w:val="00C269A2"/>
    <w:rsid w:val="00C27495"/>
    <w:rsid w:val="00C3139A"/>
    <w:rsid w:val="00C50377"/>
    <w:rsid w:val="00C50A84"/>
    <w:rsid w:val="00C51928"/>
    <w:rsid w:val="00C756F4"/>
    <w:rsid w:val="00C9075A"/>
    <w:rsid w:val="00CB1A0C"/>
    <w:rsid w:val="00CB5988"/>
    <w:rsid w:val="00D048A8"/>
    <w:rsid w:val="00DA62B9"/>
    <w:rsid w:val="00DB1420"/>
    <w:rsid w:val="00DE3467"/>
    <w:rsid w:val="00DE4485"/>
    <w:rsid w:val="00DE6DCC"/>
    <w:rsid w:val="00E024BD"/>
    <w:rsid w:val="00E04622"/>
    <w:rsid w:val="00E32471"/>
    <w:rsid w:val="00E867B7"/>
    <w:rsid w:val="00E926AD"/>
    <w:rsid w:val="00F024E7"/>
    <w:rsid w:val="00F13CBF"/>
    <w:rsid w:val="00F66020"/>
    <w:rsid w:val="00F86F2F"/>
    <w:rsid w:val="00F9089B"/>
    <w:rsid w:val="00FA034A"/>
    <w:rsid w:val="00FE6DBE"/>
    <w:rsid w:val="00FF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/>
    <w:lsdException w:name="Default Paragraph Font" w:uiPriority="1"/>
    <w:lsdException w:name="Subtitle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uiPriority="29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C9075A"/>
    <w:pPr>
      <w:jc w:val="both"/>
    </w:pPr>
    <w:rPr>
      <w:rFonts w:ascii="Calibri" w:hAnsi="Calibri" w:cs="Calibri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A78"/>
    <w:rPr>
      <w:lang w:val="pt-PT"/>
    </w:rPr>
  </w:style>
  <w:style w:type="paragraph" w:styleId="Footer">
    <w:name w:val="footer"/>
    <w:basedOn w:val="Normal"/>
    <w:link w:val="FooterChar"/>
    <w:uiPriority w:val="99"/>
    <w:unhideWhenUsed/>
    <w:rsid w:val="003C3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A78"/>
    <w:rPr>
      <w:lang w:val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A78"/>
    <w:rPr>
      <w:rFonts w:ascii="Tahoma" w:hAnsi="Tahoma" w:cs="Tahoma"/>
      <w:sz w:val="16"/>
      <w:szCs w:val="16"/>
      <w:lang w:val="pt-PT"/>
    </w:rPr>
  </w:style>
  <w:style w:type="paragraph" w:customStyle="1" w:styleId="VdATtulo">
    <w:name w:val="VdA_Título"/>
    <w:basedOn w:val="Normal"/>
    <w:next w:val="Normal"/>
    <w:link w:val="VdATtuloChar"/>
    <w:qFormat/>
    <w:rsid w:val="00E04622"/>
    <w:pPr>
      <w:jc w:val="center"/>
    </w:pPr>
    <w:rPr>
      <w:b/>
    </w:rPr>
  </w:style>
  <w:style w:type="paragraph" w:customStyle="1" w:styleId="VdANormal">
    <w:name w:val="VdA_Normal"/>
    <w:basedOn w:val="Normal"/>
    <w:link w:val="VdANormalChar"/>
    <w:uiPriority w:val="1"/>
    <w:qFormat/>
    <w:rsid w:val="00064F6C"/>
  </w:style>
  <w:style w:type="character" w:customStyle="1" w:styleId="VdATtuloChar">
    <w:name w:val="VdA_Título Char"/>
    <w:basedOn w:val="DefaultParagraphFont"/>
    <w:link w:val="VdATtulo"/>
    <w:rsid w:val="000627EC"/>
    <w:rPr>
      <w:b/>
      <w:lang w:val="pt-PT"/>
    </w:rPr>
  </w:style>
  <w:style w:type="character" w:customStyle="1" w:styleId="VdANormalChar">
    <w:name w:val="VdA_Normal Char"/>
    <w:basedOn w:val="DefaultParagraphFont"/>
    <w:link w:val="VdANormal"/>
    <w:uiPriority w:val="1"/>
    <w:rsid w:val="00064F6C"/>
    <w:rPr>
      <w:lang w:val="pt-PT"/>
    </w:rPr>
  </w:style>
  <w:style w:type="paragraph" w:customStyle="1" w:styleId="VdAClusula">
    <w:name w:val="VdA_Cláusula"/>
    <w:basedOn w:val="VdANormal"/>
    <w:next w:val="VdASubClusula"/>
    <w:link w:val="VdAClusulaChar"/>
    <w:uiPriority w:val="3"/>
    <w:qFormat/>
    <w:rsid w:val="00FF6612"/>
    <w:pPr>
      <w:numPr>
        <w:numId w:val="14"/>
      </w:numPr>
    </w:pPr>
    <w:rPr>
      <w:b/>
    </w:rPr>
  </w:style>
  <w:style w:type="character" w:customStyle="1" w:styleId="VdAClusulaChar">
    <w:name w:val="VdA_Cláusula Char"/>
    <w:basedOn w:val="VdANormalChar"/>
    <w:link w:val="VdAClusula"/>
    <w:uiPriority w:val="3"/>
    <w:rsid w:val="004746B2"/>
    <w:rPr>
      <w:b/>
      <w:lang w:val="pt-PT"/>
    </w:rPr>
  </w:style>
  <w:style w:type="paragraph" w:customStyle="1" w:styleId="VdASubClusula">
    <w:name w:val="VdA_Sub Cláusula"/>
    <w:basedOn w:val="Normal"/>
    <w:next w:val="VdAAlineaSubClausula"/>
    <w:link w:val="VdASubClusulaChar"/>
    <w:uiPriority w:val="4"/>
    <w:qFormat/>
    <w:rsid w:val="00FF6612"/>
    <w:pPr>
      <w:numPr>
        <w:ilvl w:val="1"/>
        <w:numId w:val="14"/>
      </w:numPr>
    </w:pPr>
  </w:style>
  <w:style w:type="paragraph" w:customStyle="1" w:styleId="VdAAlineaSubClausula">
    <w:name w:val="VdA_Alinea Sub Clausula"/>
    <w:basedOn w:val="Normal"/>
    <w:next w:val="VdASubAlneaSubClusula"/>
    <w:link w:val="VdAAlineaSubClausulaChar"/>
    <w:uiPriority w:val="5"/>
    <w:qFormat/>
    <w:rsid w:val="00FF6612"/>
    <w:pPr>
      <w:numPr>
        <w:ilvl w:val="2"/>
        <w:numId w:val="14"/>
      </w:numPr>
    </w:pPr>
  </w:style>
  <w:style w:type="character" w:customStyle="1" w:styleId="VdASubClusulaChar">
    <w:name w:val="VdA_Sub Cláusula Char"/>
    <w:basedOn w:val="VdAClusulaChar"/>
    <w:link w:val="VdASubClusula"/>
    <w:uiPriority w:val="4"/>
    <w:rsid w:val="004746B2"/>
    <w:rPr>
      <w:b/>
      <w:lang w:val="pt-PT"/>
    </w:rPr>
  </w:style>
  <w:style w:type="paragraph" w:customStyle="1" w:styleId="VdASubAlneaSubClusula">
    <w:name w:val="VdA_Sub Alínea Sub Cláusula"/>
    <w:basedOn w:val="Normal"/>
    <w:link w:val="VdASubAlneaSubClusulaChar"/>
    <w:uiPriority w:val="6"/>
    <w:qFormat/>
    <w:rsid w:val="005E0E58"/>
    <w:pPr>
      <w:numPr>
        <w:ilvl w:val="3"/>
        <w:numId w:val="14"/>
      </w:numPr>
    </w:pPr>
  </w:style>
  <w:style w:type="character" w:customStyle="1" w:styleId="VdAAlineaSubClausulaChar">
    <w:name w:val="VdA_Alinea Sub Clausula Char"/>
    <w:basedOn w:val="VdAClusulaChar"/>
    <w:link w:val="VdAAlineaSubClausula"/>
    <w:uiPriority w:val="5"/>
    <w:rsid w:val="004746B2"/>
    <w:rPr>
      <w:b/>
      <w:lang w:val="pt-PT"/>
    </w:rPr>
  </w:style>
  <w:style w:type="character" w:customStyle="1" w:styleId="VdASubAlneaSubClusulaChar">
    <w:name w:val="VdA_Sub Alínea Sub Cláusula Char"/>
    <w:basedOn w:val="VdAClusulaChar"/>
    <w:link w:val="VdASubAlneaSubClusula"/>
    <w:uiPriority w:val="6"/>
    <w:rsid w:val="004746B2"/>
    <w:rPr>
      <w:b/>
      <w:lang w:val="pt-PT"/>
    </w:rPr>
  </w:style>
  <w:style w:type="paragraph" w:styleId="NormalWeb">
    <w:name w:val="Normal (Web)"/>
    <w:basedOn w:val="Normal"/>
    <w:uiPriority w:val="99"/>
    <w:semiHidden/>
    <w:unhideWhenUsed/>
    <w:rsid w:val="00C3139A"/>
    <w:pPr>
      <w:spacing w:after="171" w:line="171" w:lineRule="atLeast"/>
    </w:pPr>
    <w:rPr>
      <w:rFonts w:eastAsia="Times New Roman"/>
      <w:sz w:val="13"/>
      <w:szCs w:val="13"/>
      <w:lang w:eastAsia="pt-PT"/>
    </w:rPr>
  </w:style>
  <w:style w:type="paragraph" w:styleId="ListParagraph">
    <w:name w:val="List Paragraph"/>
    <w:basedOn w:val="Normal"/>
    <w:uiPriority w:val="34"/>
    <w:semiHidden/>
    <w:rsid w:val="00980838"/>
    <w:pPr>
      <w:ind w:left="720"/>
      <w:contextualSpacing/>
    </w:pPr>
  </w:style>
  <w:style w:type="numbering" w:customStyle="1" w:styleId="VdAEnumerao">
    <w:name w:val="VdA Enumeração"/>
    <w:uiPriority w:val="99"/>
    <w:rsid w:val="00457B1B"/>
    <w:pPr>
      <w:numPr>
        <w:numId w:val="15"/>
      </w:numPr>
    </w:pPr>
  </w:style>
  <w:style w:type="paragraph" w:customStyle="1" w:styleId="VdAConsiderando">
    <w:name w:val="VdA_Considerando"/>
    <w:basedOn w:val="Normal"/>
    <w:next w:val="VdANormal"/>
    <w:link w:val="VdAConsiderandoChar"/>
    <w:uiPriority w:val="2"/>
    <w:qFormat/>
    <w:rsid w:val="006C7529"/>
    <w:pPr>
      <w:numPr>
        <w:numId w:val="31"/>
      </w:numPr>
      <w:ind w:left="851" w:hanging="851"/>
    </w:pPr>
  </w:style>
  <w:style w:type="character" w:customStyle="1" w:styleId="VdAConsiderandoChar">
    <w:name w:val="VdA_Considerando Char"/>
    <w:basedOn w:val="DefaultParagraphFont"/>
    <w:link w:val="VdAConsiderando"/>
    <w:uiPriority w:val="2"/>
    <w:rsid w:val="006C7529"/>
    <w:rPr>
      <w:lang w:val="pt-PT"/>
    </w:rPr>
  </w:style>
  <w:style w:type="paragraph" w:customStyle="1" w:styleId="VdAEnumeraoRoman">
    <w:name w:val="VdA_Enumeração Roman"/>
    <w:basedOn w:val="VdANormal"/>
    <w:link w:val="VdAEnumeraoRomanChar"/>
    <w:uiPriority w:val="2"/>
    <w:qFormat/>
    <w:rsid w:val="006C7529"/>
    <w:pPr>
      <w:keepNext/>
      <w:numPr>
        <w:numId w:val="32"/>
      </w:numPr>
      <w:ind w:left="851" w:hanging="851"/>
    </w:pPr>
  </w:style>
  <w:style w:type="character" w:customStyle="1" w:styleId="VdAEnumeraoRomanChar">
    <w:name w:val="VdA_Enumeração Roman Char"/>
    <w:basedOn w:val="VdANormalChar"/>
    <w:link w:val="VdAEnumeraoRoman"/>
    <w:uiPriority w:val="2"/>
    <w:rsid w:val="006C7529"/>
    <w:rPr>
      <w:lang w:val="pt-PT"/>
    </w:rPr>
  </w:style>
  <w:style w:type="table" w:styleId="TableGrid">
    <w:name w:val="Table Grid"/>
    <w:basedOn w:val="TableNormal"/>
    <w:uiPriority w:val="59"/>
    <w:rsid w:val="00C51928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/>
    <w:lsdException w:name="Default Paragraph Font" w:uiPriority="1"/>
    <w:lsdException w:name="Subtitle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uiPriority="29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C9075A"/>
    <w:pPr>
      <w:jc w:val="both"/>
    </w:pPr>
    <w:rPr>
      <w:rFonts w:ascii="Calibri" w:hAnsi="Calibri" w:cs="Calibri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A78"/>
    <w:rPr>
      <w:lang w:val="pt-PT"/>
    </w:rPr>
  </w:style>
  <w:style w:type="paragraph" w:styleId="Footer">
    <w:name w:val="footer"/>
    <w:basedOn w:val="Normal"/>
    <w:link w:val="FooterChar"/>
    <w:uiPriority w:val="99"/>
    <w:unhideWhenUsed/>
    <w:rsid w:val="003C3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A78"/>
    <w:rPr>
      <w:lang w:val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A78"/>
    <w:rPr>
      <w:rFonts w:ascii="Tahoma" w:hAnsi="Tahoma" w:cs="Tahoma"/>
      <w:sz w:val="16"/>
      <w:szCs w:val="16"/>
      <w:lang w:val="pt-PT"/>
    </w:rPr>
  </w:style>
  <w:style w:type="paragraph" w:customStyle="1" w:styleId="VdATtulo">
    <w:name w:val="VdA_Título"/>
    <w:basedOn w:val="Normal"/>
    <w:next w:val="Normal"/>
    <w:link w:val="VdATtuloChar"/>
    <w:qFormat/>
    <w:rsid w:val="00E04622"/>
    <w:pPr>
      <w:jc w:val="center"/>
    </w:pPr>
    <w:rPr>
      <w:b/>
    </w:rPr>
  </w:style>
  <w:style w:type="paragraph" w:customStyle="1" w:styleId="VdANormal">
    <w:name w:val="VdA_Normal"/>
    <w:basedOn w:val="Normal"/>
    <w:link w:val="VdANormalChar"/>
    <w:uiPriority w:val="1"/>
    <w:qFormat/>
    <w:rsid w:val="00064F6C"/>
  </w:style>
  <w:style w:type="character" w:customStyle="1" w:styleId="VdATtuloChar">
    <w:name w:val="VdA_Título Char"/>
    <w:basedOn w:val="DefaultParagraphFont"/>
    <w:link w:val="VdATtulo"/>
    <w:rsid w:val="000627EC"/>
    <w:rPr>
      <w:b/>
      <w:lang w:val="pt-PT"/>
    </w:rPr>
  </w:style>
  <w:style w:type="character" w:customStyle="1" w:styleId="VdANormalChar">
    <w:name w:val="VdA_Normal Char"/>
    <w:basedOn w:val="DefaultParagraphFont"/>
    <w:link w:val="VdANormal"/>
    <w:uiPriority w:val="1"/>
    <w:rsid w:val="00064F6C"/>
    <w:rPr>
      <w:lang w:val="pt-PT"/>
    </w:rPr>
  </w:style>
  <w:style w:type="paragraph" w:customStyle="1" w:styleId="VdAClusula">
    <w:name w:val="VdA_Cláusula"/>
    <w:basedOn w:val="VdANormal"/>
    <w:next w:val="VdASubClusula"/>
    <w:link w:val="VdAClusulaChar"/>
    <w:uiPriority w:val="3"/>
    <w:qFormat/>
    <w:rsid w:val="00FF6612"/>
    <w:pPr>
      <w:numPr>
        <w:numId w:val="14"/>
      </w:numPr>
    </w:pPr>
    <w:rPr>
      <w:b/>
    </w:rPr>
  </w:style>
  <w:style w:type="character" w:customStyle="1" w:styleId="VdAClusulaChar">
    <w:name w:val="VdA_Cláusula Char"/>
    <w:basedOn w:val="VdANormalChar"/>
    <w:link w:val="VdAClusula"/>
    <w:uiPriority w:val="3"/>
    <w:rsid w:val="004746B2"/>
    <w:rPr>
      <w:b/>
      <w:lang w:val="pt-PT"/>
    </w:rPr>
  </w:style>
  <w:style w:type="paragraph" w:customStyle="1" w:styleId="VdASubClusula">
    <w:name w:val="VdA_Sub Cláusula"/>
    <w:basedOn w:val="Normal"/>
    <w:next w:val="VdAAlineaSubClausula"/>
    <w:link w:val="VdASubClusulaChar"/>
    <w:uiPriority w:val="4"/>
    <w:qFormat/>
    <w:rsid w:val="00FF6612"/>
    <w:pPr>
      <w:numPr>
        <w:ilvl w:val="1"/>
        <w:numId w:val="14"/>
      </w:numPr>
    </w:pPr>
  </w:style>
  <w:style w:type="paragraph" w:customStyle="1" w:styleId="VdAAlineaSubClausula">
    <w:name w:val="VdA_Alinea Sub Clausula"/>
    <w:basedOn w:val="Normal"/>
    <w:next w:val="VdASubAlneaSubClusula"/>
    <w:link w:val="VdAAlineaSubClausulaChar"/>
    <w:uiPriority w:val="5"/>
    <w:qFormat/>
    <w:rsid w:val="00FF6612"/>
    <w:pPr>
      <w:numPr>
        <w:ilvl w:val="2"/>
        <w:numId w:val="14"/>
      </w:numPr>
    </w:pPr>
  </w:style>
  <w:style w:type="character" w:customStyle="1" w:styleId="VdASubClusulaChar">
    <w:name w:val="VdA_Sub Cláusula Char"/>
    <w:basedOn w:val="VdAClusulaChar"/>
    <w:link w:val="VdASubClusula"/>
    <w:uiPriority w:val="4"/>
    <w:rsid w:val="004746B2"/>
    <w:rPr>
      <w:b/>
      <w:lang w:val="pt-PT"/>
    </w:rPr>
  </w:style>
  <w:style w:type="paragraph" w:customStyle="1" w:styleId="VdASubAlneaSubClusula">
    <w:name w:val="VdA_Sub Alínea Sub Cláusula"/>
    <w:basedOn w:val="Normal"/>
    <w:link w:val="VdASubAlneaSubClusulaChar"/>
    <w:uiPriority w:val="6"/>
    <w:qFormat/>
    <w:rsid w:val="005E0E58"/>
    <w:pPr>
      <w:numPr>
        <w:ilvl w:val="3"/>
        <w:numId w:val="14"/>
      </w:numPr>
    </w:pPr>
  </w:style>
  <w:style w:type="character" w:customStyle="1" w:styleId="VdAAlineaSubClausulaChar">
    <w:name w:val="VdA_Alinea Sub Clausula Char"/>
    <w:basedOn w:val="VdAClusulaChar"/>
    <w:link w:val="VdAAlineaSubClausula"/>
    <w:uiPriority w:val="5"/>
    <w:rsid w:val="004746B2"/>
    <w:rPr>
      <w:b/>
      <w:lang w:val="pt-PT"/>
    </w:rPr>
  </w:style>
  <w:style w:type="character" w:customStyle="1" w:styleId="VdASubAlneaSubClusulaChar">
    <w:name w:val="VdA_Sub Alínea Sub Cláusula Char"/>
    <w:basedOn w:val="VdAClusulaChar"/>
    <w:link w:val="VdASubAlneaSubClusula"/>
    <w:uiPriority w:val="6"/>
    <w:rsid w:val="004746B2"/>
    <w:rPr>
      <w:b/>
      <w:lang w:val="pt-PT"/>
    </w:rPr>
  </w:style>
  <w:style w:type="paragraph" w:styleId="NormalWeb">
    <w:name w:val="Normal (Web)"/>
    <w:basedOn w:val="Normal"/>
    <w:uiPriority w:val="99"/>
    <w:semiHidden/>
    <w:unhideWhenUsed/>
    <w:rsid w:val="00C3139A"/>
    <w:pPr>
      <w:spacing w:after="171" w:line="171" w:lineRule="atLeast"/>
    </w:pPr>
    <w:rPr>
      <w:rFonts w:eastAsia="Times New Roman"/>
      <w:sz w:val="13"/>
      <w:szCs w:val="13"/>
      <w:lang w:eastAsia="pt-PT"/>
    </w:rPr>
  </w:style>
  <w:style w:type="paragraph" w:styleId="ListParagraph">
    <w:name w:val="List Paragraph"/>
    <w:basedOn w:val="Normal"/>
    <w:uiPriority w:val="34"/>
    <w:semiHidden/>
    <w:rsid w:val="00980838"/>
    <w:pPr>
      <w:ind w:left="720"/>
      <w:contextualSpacing/>
    </w:pPr>
  </w:style>
  <w:style w:type="numbering" w:customStyle="1" w:styleId="VdAEnumerao">
    <w:name w:val="VdA Enumeração"/>
    <w:uiPriority w:val="99"/>
    <w:rsid w:val="00457B1B"/>
    <w:pPr>
      <w:numPr>
        <w:numId w:val="15"/>
      </w:numPr>
    </w:pPr>
  </w:style>
  <w:style w:type="paragraph" w:customStyle="1" w:styleId="VdAConsiderando">
    <w:name w:val="VdA_Considerando"/>
    <w:basedOn w:val="Normal"/>
    <w:next w:val="VdANormal"/>
    <w:link w:val="VdAConsiderandoChar"/>
    <w:uiPriority w:val="2"/>
    <w:qFormat/>
    <w:rsid w:val="006C7529"/>
    <w:pPr>
      <w:numPr>
        <w:numId w:val="31"/>
      </w:numPr>
      <w:ind w:left="851" w:hanging="851"/>
    </w:pPr>
  </w:style>
  <w:style w:type="character" w:customStyle="1" w:styleId="VdAConsiderandoChar">
    <w:name w:val="VdA_Considerando Char"/>
    <w:basedOn w:val="DefaultParagraphFont"/>
    <w:link w:val="VdAConsiderando"/>
    <w:uiPriority w:val="2"/>
    <w:rsid w:val="006C7529"/>
    <w:rPr>
      <w:lang w:val="pt-PT"/>
    </w:rPr>
  </w:style>
  <w:style w:type="paragraph" w:customStyle="1" w:styleId="VdAEnumeraoRoman">
    <w:name w:val="VdA_Enumeração Roman"/>
    <w:basedOn w:val="VdANormal"/>
    <w:link w:val="VdAEnumeraoRomanChar"/>
    <w:uiPriority w:val="2"/>
    <w:qFormat/>
    <w:rsid w:val="006C7529"/>
    <w:pPr>
      <w:keepNext/>
      <w:numPr>
        <w:numId w:val="32"/>
      </w:numPr>
      <w:ind w:left="851" w:hanging="851"/>
    </w:pPr>
  </w:style>
  <w:style w:type="character" w:customStyle="1" w:styleId="VdAEnumeraoRomanChar">
    <w:name w:val="VdA_Enumeração Roman Char"/>
    <w:basedOn w:val="VdANormalChar"/>
    <w:link w:val="VdAEnumeraoRoman"/>
    <w:uiPriority w:val="2"/>
    <w:rsid w:val="006C7529"/>
    <w:rPr>
      <w:lang w:val="pt-PT"/>
    </w:rPr>
  </w:style>
  <w:style w:type="table" w:styleId="TableGrid">
    <w:name w:val="Table Grid"/>
    <w:basedOn w:val="TableNormal"/>
    <w:uiPriority w:val="59"/>
    <w:rsid w:val="00C51928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5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25742">
              <w:marLeft w:val="0"/>
              <w:marRight w:val="0"/>
              <w:marTop w:val="73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E76A0-882A-4FD0-981E-06E809201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841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Vieira de Almeida e Associados</Company>
  <LinksUpToDate>false</LinksUpToDate>
  <CharactersWithSpaces>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3</cp:revision>
  <cp:lastPrinted>2011-09-26T09:25:00Z</cp:lastPrinted>
  <dcterms:created xsi:type="dcterms:W3CDTF">2017-06-30T15:03:00Z</dcterms:created>
  <dcterms:modified xsi:type="dcterms:W3CDTF">2017-06-30T19:58:00Z</dcterms:modified>
</cp:coreProperties>
</file>